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353AA9" w14:textId="77777777" w:rsidR="00DB77C4" w:rsidRDefault="006B5CAC" w:rsidP="006B5CAC">
      <w:pPr>
        <w:rPr>
          <w:b/>
          <w:bCs/>
        </w:rPr>
      </w:pPr>
      <w:r w:rsidRPr="006B5CAC">
        <w:rPr>
          <w:b/>
          <w:bCs/>
        </w:rPr>
        <w:t>BY-LAW No. 1</w:t>
      </w:r>
    </w:p>
    <w:p w14:paraId="6BAAD120" w14:textId="77777777" w:rsidR="00DB77C4" w:rsidRDefault="00DB77C4" w:rsidP="006B5CAC">
      <w:pPr>
        <w:rPr>
          <w:b/>
          <w:bCs/>
          <w:i/>
          <w:iCs/>
        </w:rPr>
      </w:pPr>
      <w:r>
        <w:rPr>
          <w:b/>
          <w:bCs/>
        </w:rPr>
        <w:t>B</w:t>
      </w:r>
      <w:r w:rsidRPr="00DB77C4">
        <w:rPr>
          <w:b/>
          <w:bCs/>
        </w:rPr>
        <w:t>y-</w:t>
      </w:r>
      <w:proofErr w:type="spellStart"/>
      <w:r w:rsidRPr="00DB77C4">
        <w:rPr>
          <w:b/>
          <w:bCs/>
        </w:rPr>
        <w:t>law</w:t>
      </w:r>
      <w:proofErr w:type="spellEnd"/>
      <w:r w:rsidRPr="00DB77C4">
        <w:rPr>
          <w:b/>
          <w:bCs/>
        </w:rPr>
        <w:t xml:space="preserve"> </w:t>
      </w:r>
      <w:proofErr w:type="spellStart"/>
      <w:r w:rsidRPr="00DB77C4">
        <w:rPr>
          <w:b/>
          <w:bCs/>
        </w:rPr>
        <w:t>relating</w:t>
      </w:r>
      <w:proofErr w:type="spellEnd"/>
      <w:r w:rsidRPr="00DB77C4">
        <w:rPr>
          <w:b/>
          <w:bCs/>
        </w:rPr>
        <w:t xml:space="preserve"> </w:t>
      </w:r>
      <w:proofErr w:type="spellStart"/>
      <w:r w:rsidRPr="00DB77C4">
        <w:rPr>
          <w:b/>
          <w:bCs/>
        </w:rPr>
        <w:t>generally</w:t>
      </w:r>
      <w:proofErr w:type="spellEnd"/>
      <w:r w:rsidRPr="00DB77C4">
        <w:rPr>
          <w:b/>
          <w:bCs/>
        </w:rPr>
        <w:t xml:space="preserve"> to the transaction of the business and </w:t>
      </w:r>
      <w:proofErr w:type="spellStart"/>
      <w:r w:rsidRPr="00DB77C4">
        <w:rPr>
          <w:b/>
          <w:bCs/>
        </w:rPr>
        <w:t>affairs</w:t>
      </w:r>
      <w:proofErr w:type="spellEnd"/>
      <w:r w:rsidRPr="00DB77C4">
        <w:rPr>
          <w:b/>
          <w:bCs/>
        </w:rPr>
        <w:t xml:space="preserve"> of the Corporation de la revitalisation du centre-ville de </w:t>
      </w:r>
      <w:proofErr w:type="spellStart"/>
      <w:r w:rsidRPr="00DB77C4">
        <w:rPr>
          <w:b/>
          <w:bCs/>
        </w:rPr>
        <w:t>Casselman</w:t>
      </w:r>
      <w:proofErr w:type="spellEnd"/>
      <w:r w:rsidR="006B5CAC" w:rsidRPr="006B5CAC">
        <w:rPr>
          <w:b/>
          <w:bCs/>
        </w:rPr>
        <w:br/>
      </w:r>
    </w:p>
    <w:p w14:paraId="56BAD78E" w14:textId="18E80A18" w:rsidR="006B5CAC" w:rsidRPr="006B5CAC" w:rsidRDefault="00DB77C4" w:rsidP="006B5CAC">
      <w:pPr>
        <w:rPr>
          <w:b/>
          <w:bCs/>
        </w:rPr>
      </w:pPr>
      <w:r w:rsidRPr="00DB77C4">
        <w:rPr>
          <w:b/>
          <w:bCs/>
        </w:rPr>
        <w:t xml:space="preserve">Un règlement général concernant la conduite des affaires de la Corporation de la revitalisation du centre-ville de </w:t>
      </w:r>
      <w:proofErr w:type="spellStart"/>
      <w:r w:rsidRPr="00DB77C4">
        <w:rPr>
          <w:b/>
          <w:bCs/>
        </w:rPr>
        <w:t>Casselman</w:t>
      </w:r>
      <w:proofErr w:type="spellEnd"/>
      <w:r w:rsidR="006B5CAC" w:rsidRPr="006B5CAC">
        <w:rPr>
          <w:b/>
          <w:bCs/>
        </w:rPr>
        <w:br/>
      </w:r>
      <w:r w:rsidR="006B5CAC" w:rsidRPr="006B5CAC">
        <w:rPr>
          <w:b/>
          <w:bCs/>
        </w:rPr>
        <w:br/>
      </w:r>
      <w:r w:rsidR="006B5CAC" w:rsidRPr="006B5CAC">
        <w:rPr>
          <w:b/>
          <w:bCs/>
        </w:rPr>
        <w:t>TABLE OF CONTENTS</w:t>
      </w:r>
    </w:p>
    <w:p w14:paraId="58EC43EB" w14:textId="77777777" w:rsidR="006B5CAC" w:rsidRPr="006B5CAC" w:rsidRDefault="006B5CAC" w:rsidP="006B5CAC">
      <w:pPr>
        <w:rPr>
          <w:lang w:val="en-US"/>
        </w:rPr>
      </w:pPr>
      <w:r w:rsidRPr="006B5CAC">
        <w:rPr>
          <w:b/>
          <w:bCs/>
          <w:lang w:val="en-US"/>
        </w:rPr>
        <w:t>Section 1: INTERPRETATION</w:t>
      </w:r>
      <w:r w:rsidRPr="006B5CAC">
        <w:rPr>
          <w:lang w:val="en-US"/>
        </w:rPr>
        <w:br/>
        <w:t>1.01 Definitions</w:t>
      </w:r>
      <w:r w:rsidRPr="006B5CAC">
        <w:rPr>
          <w:lang w:val="en-US"/>
        </w:rPr>
        <w:br/>
        <w:t>1.02 Interpretation</w:t>
      </w:r>
    </w:p>
    <w:p w14:paraId="7AF66655" w14:textId="77777777" w:rsidR="006B5CAC" w:rsidRPr="006B5CAC" w:rsidRDefault="006B5CAC" w:rsidP="006B5CAC">
      <w:pPr>
        <w:rPr>
          <w:lang w:val="en-US"/>
        </w:rPr>
      </w:pPr>
      <w:r w:rsidRPr="006B5CAC">
        <w:rPr>
          <w:b/>
          <w:bCs/>
          <w:lang w:val="en-US"/>
        </w:rPr>
        <w:t>Section 2: GENERAL MATTERS</w:t>
      </w:r>
      <w:r w:rsidRPr="006B5CAC">
        <w:rPr>
          <w:lang w:val="en-US"/>
        </w:rPr>
        <w:br/>
        <w:t>2.01 Name</w:t>
      </w:r>
      <w:r w:rsidRPr="006B5CAC">
        <w:rPr>
          <w:lang w:val="en-US"/>
        </w:rPr>
        <w:br/>
        <w:t>2.02 Head Office</w:t>
      </w:r>
      <w:r w:rsidRPr="006B5CAC">
        <w:rPr>
          <w:lang w:val="en-US"/>
        </w:rPr>
        <w:br/>
        <w:t>2.03 Financial Year</w:t>
      </w:r>
      <w:r w:rsidRPr="006B5CAC">
        <w:rPr>
          <w:lang w:val="en-US"/>
        </w:rPr>
        <w:br/>
        <w:t>2.04 Applicable Law</w:t>
      </w:r>
      <w:r w:rsidRPr="006B5CAC">
        <w:rPr>
          <w:lang w:val="en-US"/>
        </w:rPr>
        <w:br/>
        <w:t>2.05 Dissolution</w:t>
      </w:r>
    </w:p>
    <w:p w14:paraId="59C0D485" w14:textId="59A0ED17" w:rsidR="006B5CAC" w:rsidRPr="006B5CAC" w:rsidRDefault="006B5CAC" w:rsidP="006B5CAC">
      <w:pPr>
        <w:rPr>
          <w:lang w:val="en-US"/>
        </w:rPr>
      </w:pPr>
      <w:r w:rsidRPr="006B5CAC">
        <w:rPr>
          <w:b/>
          <w:bCs/>
          <w:lang w:val="en-US"/>
        </w:rPr>
        <w:t>Section 3: DIRECTORS</w:t>
      </w:r>
      <w:r w:rsidRPr="006B5CAC">
        <w:rPr>
          <w:lang w:val="en-US"/>
        </w:rPr>
        <w:br/>
        <w:t>3.01 Number and Composition of Board</w:t>
      </w:r>
      <w:r w:rsidRPr="006B5CAC">
        <w:rPr>
          <w:lang w:val="en-US"/>
        </w:rPr>
        <w:br/>
        <w:t>3.02 First Directors</w:t>
      </w:r>
      <w:r w:rsidRPr="006B5CAC">
        <w:rPr>
          <w:lang w:val="en-US"/>
        </w:rPr>
        <w:br/>
        <w:t>3.03 Election and Term</w:t>
      </w:r>
      <w:r>
        <w:rPr>
          <w:lang w:val="en-US"/>
        </w:rPr>
        <w:t xml:space="preserve"> (as amend by By-law #2)</w:t>
      </w:r>
      <w:r w:rsidRPr="006B5CAC">
        <w:rPr>
          <w:lang w:val="en-US"/>
        </w:rPr>
        <w:br/>
        <w:t>3.04 Vacancies</w:t>
      </w:r>
      <w:r w:rsidRPr="006B5CAC">
        <w:rPr>
          <w:lang w:val="en-US"/>
        </w:rPr>
        <w:br/>
        <w:t>3.05 Filling Vacancies</w:t>
      </w:r>
      <w:r w:rsidRPr="006B5CAC">
        <w:rPr>
          <w:lang w:val="en-US"/>
        </w:rPr>
        <w:br/>
        <w:t>3.06 Committees &amp; Advisors</w:t>
      </w:r>
      <w:r w:rsidRPr="006B5CAC">
        <w:rPr>
          <w:lang w:val="en-US"/>
        </w:rPr>
        <w:br/>
        <w:t>3.07 Remuneration of Directors</w:t>
      </w:r>
    </w:p>
    <w:p w14:paraId="55A5E614" w14:textId="77777777" w:rsidR="006B5CAC" w:rsidRPr="006B5CAC" w:rsidRDefault="006B5CAC" w:rsidP="006B5CAC">
      <w:pPr>
        <w:rPr>
          <w:lang w:val="en-US"/>
        </w:rPr>
      </w:pPr>
      <w:r w:rsidRPr="006B5CAC">
        <w:rPr>
          <w:b/>
          <w:bCs/>
          <w:lang w:val="en-US"/>
        </w:rPr>
        <w:t>Section 4: POWERS OF DIRECTORS</w:t>
      </w:r>
      <w:r w:rsidRPr="006B5CAC">
        <w:rPr>
          <w:lang w:val="en-US"/>
        </w:rPr>
        <w:br/>
        <w:t>4.01 Administer Affairs</w:t>
      </w:r>
      <w:r w:rsidRPr="006B5CAC">
        <w:rPr>
          <w:lang w:val="en-US"/>
        </w:rPr>
        <w:br/>
        <w:t>4.02 Expenditures</w:t>
      </w:r>
      <w:r w:rsidRPr="006B5CAC">
        <w:rPr>
          <w:lang w:val="en-US"/>
        </w:rPr>
        <w:br/>
        <w:t>4.03 Borrowing Power</w:t>
      </w:r>
    </w:p>
    <w:p w14:paraId="58787F75" w14:textId="77777777" w:rsidR="006B5CAC" w:rsidRPr="006B5CAC" w:rsidRDefault="006B5CAC" w:rsidP="006B5CAC">
      <w:pPr>
        <w:rPr>
          <w:lang w:val="en-US"/>
        </w:rPr>
      </w:pPr>
      <w:r w:rsidRPr="006B5CAC">
        <w:rPr>
          <w:b/>
          <w:bCs/>
          <w:lang w:val="en-US"/>
        </w:rPr>
        <w:t>Section 5: MEETINGS OF DIRECTORS</w:t>
      </w:r>
      <w:r w:rsidRPr="006B5CAC">
        <w:rPr>
          <w:lang w:val="en-US"/>
        </w:rPr>
        <w:br/>
        <w:t>5.01 Place of Board Meetings</w:t>
      </w:r>
      <w:r w:rsidRPr="006B5CAC">
        <w:rPr>
          <w:lang w:val="en-US"/>
        </w:rPr>
        <w:br/>
        <w:t>5.02 Power to Convene and Notice of Board Meetings</w:t>
      </w:r>
      <w:r w:rsidRPr="006B5CAC">
        <w:rPr>
          <w:lang w:val="en-US"/>
        </w:rPr>
        <w:br/>
        <w:t>5.03 Regular Meetings</w:t>
      </w:r>
      <w:r w:rsidRPr="006B5CAC">
        <w:rPr>
          <w:lang w:val="en-US"/>
        </w:rPr>
        <w:br/>
        <w:t>5.04 Chairperson of Meeting</w:t>
      </w:r>
      <w:r w:rsidRPr="006B5CAC">
        <w:rPr>
          <w:lang w:val="en-US"/>
        </w:rPr>
        <w:br/>
        <w:t>5.05 Invitation to Attend Meetings</w:t>
      </w:r>
      <w:r w:rsidRPr="006B5CAC">
        <w:rPr>
          <w:lang w:val="en-US"/>
        </w:rPr>
        <w:br/>
      </w:r>
      <w:r w:rsidRPr="006B5CAC">
        <w:rPr>
          <w:lang w:val="en-US"/>
        </w:rPr>
        <w:lastRenderedPageBreak/>
        <w:t>5.06 Quorum</w:t>
      </w:r>
      <w:r w:rsidRPr="006B5CAC">
        <w:rPr>
          <w:lang w:val="en-US"/>
        </w:rPr>
        <w:br/>
        <w:t>5.07 Voting</w:t>
      </w:r>
      <w:r w:rsidRPr="006B5CAC">
        <w:rPr>
          <w:lang w:val="en-US"/>
        </w:rPr>
        <w:br/>
        <w:t>5.08 Participation by Electronic Means</w:t>
      </w:r>
      <w:r w:rsidRPr="006B5CAC">
        <w:rPr>
          <w:lang w:val="en-US"/>
        </w:rPr>
        <w:br/>
        <w:t>5.09 Resolution in Lieu of Meeting</w:t>
      </w:r>
    </w:p>
    <w:p w14:paraId="21BE7E74" w14:textId="77777777" w:rsidR="006B5CAC" w:rsidRPr="006B5CAC" w:rsidRDefault="006B5CAC" w:rsidP="006B5CAC">
      <w:pPr>
        <w:rPr>
          <w:lang w:val="en-US"/>
        </w:rPr>
      </w:pPr>
      <w:r w:rsidRPr="006B5CAC">
        <w:rPr>
          <w:b/>
          <w:bCs/>
          <w:lang w:val="en-US"/>
        </w:rPr>
        <w:t>Section 6: OFFICERS</w:t>
      </w:r>
      <w:r w:rsidRPr="006B5CAC">
        <w:rPr>
          <w:lang w:val="en-US"/>
        </w:rPr>
        <w:br/>
        <w:t>6.01 Officers</w:t>
      </w:r>
      <w:r w:rsidRPr="006B5CAC">
        <w:rPr>
          <w:lang w:val="en-US"/>
        </w:rPr>
        <w:br/>
        <w:t>6.02 Appointment and Term</w:t>
      </w:r>
      <w:r w:rsidRPr="006B5CAC">
        <w:rPr>
          <w:lang w:val="en-US"/>
        </w:rPr>
        <w:br/>
        <w:t>6.03 Vacancies</w:t>
      </w:r>
      <w:r w:rsidRPr="006B5CAC">
        <w:rPr>
          <w:lang w:val="en-US"/>
        </w:rPr>
        <w:br/>
        <w:t>6.04 Remuneration</w:t>
      </w:r>
      <w:r w:rsidRPr="006B5CAC">
        <w:rPr>
          <w:lang w:val="en-US"/>
        </w:rPr>
        <w:br/>
        <w:t>6.05 Removal</w:t>
      </w:r>
      <w:r w:rsidRPr="006B5CAC">
        <w:rPr>
          <w:lang w:val="en-US"/>
        </w:rPr>
        <w:br/>
        <w:t>6.06 Powers and Duties</w:t>
      </w:r>
    </w:p>
    <w:p w14:paraId="679B4DAD" w14:textId="77777777" w:rsidR="006B5CAC" w:rsidRPr="006B5CAC" w:rsidRDefault="006B5CAC" w:rsidP="006B5CAC">
      <w:pPr>
        <w:rPr>
          <w:b/>
          <w:bCs/>
          <w:lang w:val="en-US"/>
        </w:rPr>
      </w:pPr>
      <w:r w:rsidRPr="006B5CAC">
        <w:rPr>
          <w:b/>
          <w:bCs/>
          <w:lang w:val="en-US"/>
        </w:rPr>
        <w:t>SECTION 1: INTERPRETATION</w:t>
      </w:r>
    </w:p>
    <w:p w14:paraId="4BFFE47A" w14:textId="77777777" w:rsidR="006B5CAC" w:rsidRPr="006B5CAC" w:rsidRDefault="006B5CAC" w:rsidP="006B5CAC">
      <w:pPr>
        <w:rPr>
          <w:b/>
          <w:bCs/>
          <w:lang w:val="en-US"/>
        </w:rPr>
      </w:pPr>
      <w:r w:rsidRPr="006B5CAC">
        <w:rPr>
          <w:b/>
          <w:bCs/>
          <w:lang w:val="en-US"/>
        </w:rPr>
        <w:t>1.01 Definitions</w:t>
      </w:r>
    </w:p>
    <w:p w14:paraId="32ECF51D" w14:textId="77777777" w:rsidR="006B5CAC" w:rsidRPr="006B5CAC" w:rsidRDefault="006B5CAC" w:rsidP="006B5CAC">
      <w:pPr>
        <w:rPr>
          <w:lang w:val="en-US"/>
        </w:rPr>
      </w:pPr>
      <w:r w:rsidRPr="006B5CAC">
        <w:rPr>
          <w:lang w:val="en-US"/>
        </w:rPr>
        <w:t>In this By-law and all other By-laws and resolutions of the Corporation, unless the context otherwise specifies or requires:</w:t>
      </w:r>
    </w:p>
    <w:p w14:paraId="47841660" w14:textId="77777777" w:rsidR="006B5CAC" w:rsidRPr="006B5CAC" w:rsidRDefault="006B5CAC" w:rsidP="006B5CAC">
      <w:pPr>
        <w:numPr>
          <w:ilvl w:val="0"/>
          <w:numId w:val="1"/>
        </w:numPr>
        <w:rPr>
          <w:lang w:val="en-US"/>
        </w:rPr>
      </w:pPr>
      <w:r w:rsidRPr="006B5CAC">
        <w:rPr>
          <w:b/>
          <w:bCs/>
          <w:lang w:val="en-US"/>
        </w:rPr>
        <w:t>"Advisor"</w:t>
      </w:r>
      <w:r w:rsidRPr="006B5CAC">
        <w:rPr>
          <w:lang w:val="en-US"/>
        </w:rPr>
        <w:t xml:space="preserve"> means an advisor appointed by the Board in accordance with section </w:t>
      </w:r>
      <w:proofErr w:type="gramStart"/>
      <w:r w:rsidRPr="006B5CAC">
        <w:rPr>
          <w:lang w:val="en-US"/>
        </w:rPr>
        <w:t>3.06(c);</w:t>
      </w:r>
      <w:proofErr w:type="gramEnd"/>
    </w:p>
    <w:p w14:paraId="315B4D99" w14:textId="77777777" w:rsidR="006B5CAC" w:rsidRPr="006B5CAC" w:rsidRDefault="006B5CAC" w:rsidP="006B5CAC">
      <w:pPr>
        <w:numPr>
          <w:ilvl w:val="0"/>
          <w:numId w:val="1"/>
        </w:numPr>
        <w:rPr>
          <w:lang w:val="en-US"/>
        </w:rPr>
      </w:pPr>
      <w:r w:rsidRPr="006B5CAC">
        <w:rPr>
          <w:b/>
          <w:bCs/>
          <w:lang w:val="en-US"/>
        </w:rPr>
        <w:t>"Board"</w:t>
      </w:r>
      <w:r w:rsidRPr="006B5CAC">
        <w:rPr>
          <w:lang w:val="en-US"/>
        </w:rPr>
        <w:t xml:space="preserve"> means the board of directors of the Corporation as described in subsection </w:t>
      </w:r>
      <w:proofErr w:type="gramStart"/>
      <w:r w:rsidRPr="006B5CAC">
        <w:rPr>
          <w:lang w:val="en-US"/>
        </w:rPr>
        <w:t>3.01;</w:t>
      </w:r>
      <w:proofErr w:type="gramEnd"/>
    </w:p>
    <w:p w14:paraId="16BCAF91" w14:textId="77777777" w:rsidR="006B5CAC" w:rsidRPr="006B5CAC" w:rsidRDefault="006B5CAC" w:rsidP="006B5CAC">
      <w:pPr>
        <w:numPr>
          <w:ilvl w:val="0"/>
          <w:numId w:val="1"/>
        </w:numPr>
        <w:rPr>
          <w:lang w:val="en-US"/>
        </w:rPr>
      </w:pPr>
      <w:r w:rsidRPr="006B5CAC">
        <w:rPr>
          <w:b/>
          <w:bCs/>
          <w:lang w:val="en-US"/>
        </w:rPr>
        <w:t>"By-law"</w:t>
      </w:r>
      <w:r w:rsidRPr="006B5CAC">
        <w:rPr>
          <w:lang w:val="en-US"/>
        </w:rPr>
        <w:t xml:space="preserve"> means any by-law of the Corporation from time to time in force and </w:t>
      </w:r>
      <w:proofErr w:type="gramStart"/>
      <w:r w:rsidRPr="006B5CAC">
        <w:rPr>
          <w:lang w:val="en-US"/>
        </w:rPr>
        <w:t>effect;</w:t>
      </w:r>
      <w:proofErr w:type="gramEnd"/>
    </w:p>
    <w:p w14:paraId="5FA7FE01" w14:textId="77777777" w:rsidR="006B5CAC" w:rsidRPr="006B5CAC" w:rsidRDefault="006B5CAC" w:rsidP="006B5CAC">
      <w:pPr>
        <w:numPr>
          <w:ilvl w:val="0"/>
          <w:numId w:val="1"/>
        </w:numPr>
        <w:rPr>
          <w:lang w:val="en-US"/>
        </w:rPr>
      </w:pPr>
      <w:r w:rsidRPr="006B5CAC">
        <w:rPr>
          <w:b/>
          <w:bCs/>
          <w:lang w:val="en-US"/>
        </w:rPr>
        <w:t>"Contracts, Documents or Instruments in writing"</w:t>
      </w:r>
      <w:r w:rsidRPr="006B5CAC">
        <w:rPr>
          <w:lang w:val="en-US"/>
        </w:rPr>
        <w:t xml:space="preserve"> includes but is not limited to deeds, mortgages, hypothecs, charges, conveyances, transfers and assignments of property (real or personal, immovable or movable), agreements, releases, receipts and discharges for payments, transfers of securities, and all paper </w:t>
      </w:r>
      <w:proofErr w:type="gramStart"/>
      <w:r w:rsidRPr="006B5CAC">
        <w:rPr>
          <w:lang w:val="en-US"/>
        </w:rPr>
        <w:t>writings;</w:t>
      </w:r>
      <w:proofErr w:type="gramEnd"/>
    </w:p>
    <w:p w14:paraId="4AC84C45" w14:textId="77777777" w:rsidR="006B5CAC" w:rsidRPr="006B5CAC" w:rsidRDefault="006B5CAC" w:rsidP="006B5CAC">
      <w:pPr>
        <w:numPr>
          <w:ilvl w:val="0"/>
          <w:numId w:val="1"/>
        </w:numPr>
      </w:pPr>
      <w:r w:rsidRPr="006B5CAC">
        <w:rPr>
          <w:b/>
          <w:bCs/>
        </w:rPr>
        <w:t>"Corporation"</w:t>
      </w:r>
      <w:r w:rsidRPr="006B5CAC">
        <w:t xml:space="preserve"> </w:t>
      </w:r>
      <w:proofErr w:type="spellStart"/>
      <w:r w:rsidRPr="006B5CAC">
        <w:t>means</w:t>
      </w:r>
      <w:proofErr w:type="spellEnd"/>
      <w:r w:rsidRPr="006B5CAC">
        <w:t xml:space="preserve"> </w:t>
      </w:r>
      <w:r w:rsidRPr="006B5CAC">
        <w:rPr>
          <w:i/>
          <w:iCs/>
        </w:rPr>
        <w:t xml:space="preserve">Corporation de la revitalisation du centre-ville de </w:t>
      </w:r>
      <w:proofErr w:type="spellStart"/>
      <w:r w:rsidRPr="006B5CAC">
        <w:rPr>
          <w:i/>
          <w:iCs/>
        </w:rPr>
        <w:t>Casselman</w:t>
      </w:r>
      <w:proofErr w:type="spellEnd"/>
      <w:r w:rsidRPr="006B5CAC">
        <w:t xml:space="preserve"> (or </w:t>
      </w:r>
      <w:r w:rsidRPr="006B5CAC">
        <w:rPr>
          <w:i/>
          <w:iCs/>
        </w:rPr>
        <w:t xml:space="preserve">Corporation of the </w:t>
      </w:r>
      <w:proofErr w:type="spellStart"/>
      <w:r w:rsidRPr="006B5CAC">
        <w:rPr>
          <w:i/>
          <w:iCs/>
        </w:rPr>
        <w:t>Casselman</w:t>
      </w:r>
      <w:proofErr w:type="spellEnd"/>
      <w:r w:rsidRPr="006B5CAC">
        <w:rPr>
          <w:i/>
          <w:iCs/>
        </w:rPr>
        <w:t xml:space="preserve"> Downtown </w:t>
      </w:r>
      <w:proofErr w:type="spellStart"/>
      <w:r w:rsidRPr="006B5CAC">
        <w:rPr>
          <w:i/>
          <w:iCs/>
        </w:rPr>
        <w:t>Revitalization</w:t>
      </w:r>
      <w:proofErr w:type="spellEnd"/>
      <w:r w:rsidRPr="006B5CAC">
        <w:t>);</w:t>
      </w:r>
    </w:p>
    <w:p w14:paraId="0122E017" w14:textId="77777777" w:rsidR="006B5CAC" w:rsidRPr="006B5CAC" w:rsidRDefault="006B5CAC" w:rsidP="006B5CAC">
      <w:pPr>
        <w:numPr>
          <w:ilvl w:val="0"/>
          <w:numId w:val="1"/>
        </w:numPr>
        <w:rPr>
          <w:lang w:val="en-US"/>
        </w:rPr>
      </w:pPr>
      <w:r w:rsidRPr="006B5CAC">
        <w:rPr>
          <w:b/>
          <w:bCs/>
          <w:lang w:val="en-US"/>
        </w:rPr>
        <w:t>"Corporations Act"</w:t>
      </w:r>
      <w:r w:rsidRPr="006B5CAC">
        <w:rPr>
          <w:lang w:val="en-US"/>
        </w:rPr>
        <w:t xml:space="preserve"> refers to the Corporations Act, R.S.O. 1990, c.38, including any amendments or successor </w:t>
      </w:r>
      <w:proofErr w:type="gramStart"/>
      <w:r w:rsidRPr="006B5CAC">
        <w:rPr>
          <w:lang w:val="en-US"/>
        </w:rPr>
        <w:t>legislation;</w:t>
      </w:r>
      <w:proofErr w:type="gramEnd"/>
    </w:p>
    <w:p w14:paraId="31FB90D9" w14:textId="77777777" w:rsidR="006B5CAC" w:rsidRPr="006B5CAC" w:rsidRDefault="006B5CAC" w:rsidP="006B5CAC">
      <w:pPr>
        <w:numPr>
          <w:ilvl w:val="0"/>
          <w:numId w:val="1"/>
        </w:numPr>
        <w:rPr>
          <w:lang w:val="en-US"/>
        </w:rPr>
      </w:pPr>
      <w:r w:rsidRPr="006B5CAC">
        <w:rPr>
          <w:b/>
          <w:bCs/>
          <w:lang w:val="en-US"/>
        </w:rPr>
        <w:t>"Director"</w:t>
      </w:r>
      <w:r w:rsidRPr="006B5CAC">
        <w:rPr>
          <w:lang w:val="en-US"/>
        </w:rPr>
        <w:t xml:space="preserve"> includes both Village Council Directors and Non-Council </w:t>
      </w:r>
      <w:proofErr w:type="gramStart"/>
      <w:r w:rsidRPr="006B5CAC">
        <w:rPr>
          <w:lang w:val="en-US"/>
        </w:rPr>
        <w:t>Directors;</w:t>
      </w:r>
      <w:proofErr w:type="gramEnd"/>
    </w:p>
    <w:p w14:paraId="1AF09B0B" w14:textId="77777777" w:rsidR="006B5CAC" w:rsidRPr="006B5CAC" w:rsidRDefault="006B5CAC" w:rsidP="006B5CAC">
      <w:pPr>
        <w:numPr>
          <w:ilvl w:val="0"/>
          <w:numId w:val="1"/>
        </w:numPr>
      </w:pPr>
      <w:r w:rsidRPr="006B5CAC">
        <w:rPr>
          <w:b/>
          <w:bCs/>
        </w:rPr>
        <w:t>"</w:t>
      </w:r>
      <w:proofErr w:type="spellStart"/>
      <w:r w:rsidRPr="006B5CAC">
        <w:rPr>
          <w:b/>
          <w:bCs/>
        </w:rPr>
        <w:t>Letters</w:t>
      </w:r>
      <w:proofErr w:type="spellEnd"/>
      <w:r w:rsidRPr="006B5CAC">
        <w:rPr>
          <w:b/>
          <w:bCs/>
        </w:rPr>
        <w:t xml:space="preserve"> Patent"</w:t>
      </w:r>
      <w:r w:rsidRPr="006B5CAC">
        <w:t xml:space="preserve"> </w:t>
      </w:r>
      <w:proofErr w:type="spellStart"/>
      <w:r w:rsidRPr="006B5CAC">
        <w:t>includes</w:t>
      </w:r>
      <w:proofErr w:type="spellEnd"/>
      <w:r w:rsidRPr="006B5CAC">
        <w:t xml:space="preserve"> original/</w:t>
      </w:r>
      <w:proofErr w:type="spellStart"/>
      <w:r w:rsidRPr="006B5CAC">
        <w:t>restated</w:t>
      </w:r>
      <w:proofErr w:type="spellEnd"/>
      <w:r w:rsidRPr="006B5CAC">
        <w:t xml:space="preserve"> articles of incorporation, articles of </w:t>
      </w:r>
      <w:proofErr w:type="spellStart"/>
      <w:r w:rsidRPr="006B5CAC">
        <w:t>amendment</w:t>
      </w:r>
      <w:proofErr w:type="spellEnd"/>
      <w:r w:rsidRPr="006B5CAC">
        <w:t xml:space="preserve">, amalgamation, </w:t>
      </w:r>
      <w:proofErr w:type="spellStart"/>
      <w:r w:rsidRPr="006B5CAC">
        <w:t>continuance</w:t>
      </w:r>
      <w:proofErr w:type="spellEnd"/>
      <w:r w:rsidRPr="006B5CAC">
        <w:t xml:space="preserve">, </w:t>
      </w:r>
      <w:proofErr w:type="spellStart"/>
      <w:r w:rsidRPr="006B5CAC">
        <w:t>reorganization</w:t>
      </w:r>
      <w:proofErr w:type="spellEnd"/>
      <w:r w:rsidRPr="006B5CAC">
        <w:t>, etc.;</w:t>
      </w:r>
    </w:p>
    <w:p w14:paraId="1B78BB8B" w14:textId="77777777" w:rsidR="006B5CAC" w:rsidRPr="006B5CAC" w:rsidRDefault="006B5CAC" w:rsidP="006B5CAC">
      <w:pPr>
        <w:numPr>
          <w:ilvl w:val="0"/>
          <w:numId w:val="1"/>
        </w:numPr>
        <w:rPr>
          <w:lang w:val="en-US"/>
        </w:rPr>
      </w:pPr>
      <w:r w:rsidRPr="006B5CAC">
        <w:rPr>
          <w:b/>
          <w:bCs/>
          <w:lang w:val="en-US"/>
        </w:rPr>
        <w:t>"Meeting of the Members"</w:t>
      </w:r>
      <w:r w:rsidRPr="006B5CAC">
        <w:rPr>
          <w:lang w:val="en-US"/>
        </w:rPr>
        <w:t xml:space="preserve"> means annual and any general meetings of </w:t>
      </w:r>
      <w:proofErr w:type="gramStart"/>
      <w:r w:rsidRPr="006B5CAC">
        <w:rPr>
          <w:lang w:val="en-US"/>
        </w:rPr>
        <w:t>Members;</w:t>
      </w:r>
      <w:proofErr w:type="gramEnd"/>
    </w:p>
    <w:p w14:paraId="01BF8AB8" w14:textId="77777777" w:rsidR="006B5CAC" w:rsidRPr="006B5CAC" w:rsidRDefault="006B5CAC" w:rsidP="006B5CAC">
      <w:pPr>
        <w:numPr>
          <w:ilvl w:val="0"/>
          <w:numId w:val="1"/>
        </w:numPr>
        <w:rPr>
          <w:lang w:val="en-US"/>
        </w:rPr>
      </w:pPr>
      <w:r w:rsidRPr="006B5CAC">
        <w:rPr>
          <w:b/>
          <w:bCs/>
          <w:lang w:val="en-US"/>
        </w:rPr>
        <w:lastRenderedPageBreak/>
        <w:t>"Member"</w:t>
      </w:r>
      <w:r w:rsidRPr="006B5CAC">
        <w:rPr>
          <w:lang w:val="en-US"/>
        </w:rPr>
        <w:t xml:space="preserve"> includes both Voting and Non-Voting </w:t>
      </w:r>
      <w:proofErr w:type="gramStart"/>
      <w:r w:rsidRPr="006B5CAC">
        <w:rPr>
          <w:lang w:val="en-US"/>
        </w:rPr>
        <w:t>Members;</w:t>
      </w:r>
      <w:proofErr w:type="gramEnd"/>
    </w:p>
    <w:p w14:paraId="2C396E0E" w14:textId="77777777" w:rsidR="006B5CAC" w:rsidRPr="006B5CAC" w:rsidRDefault="006B5CAC" w:rsidP="006B5CAC">
      <w:pPr>
        <w:numPr>
          <w:ilvl w:val="0"/>
          <w:numId w:val="1"/>
        </w:numPr>
        <w:rPr>
          <w:lang w:val="en-US"/>
        </w:rPr>
      </w:pPr>
      <w:r w:rsidRPr="006B5CAC">
        <w:rPr>
          <w:b/>
          <w:bCs/>
          <w:lang w:val="en-US"/>
        </w:rPr>
        <w:t>"Municipal Act, 2001"</w:t>
      </w:r>
      <w:r w:rsidRPr="006B5CAC">
        <w:rPr>
          <w:lang w:val="en-US"/>
        </w:rPr>
        <w:t xml:space="preserve"> refers to the Ontario Municipal Act, </w:t>
      </w:r>
      <w:proofErr w:type="gramStart"/>
      <w:r w:rsidRPr="006B5CAC">
        <w:rPr>
          <w:lang w:val="en-US"/>
        </w:rPr>
        <w:t>2001;</w:t>
      </w:r>
      <w:proofErr w:type="gramEnd"/>
    </w:p>
    <w:p w14:paraId="323FC992" w14:textId="77777777" w:rsidR="006B5CAC" w:rsidRPr="006B5CAC" w:rsidRDefault="006B5CAC" w:rsidP="006B5CAC">
      <w:pPr>
        <w:numPr>
          <w:ilvl w:val="0"/>
          <w:numId w:val="1"/>
        </w:numPr>
        <w:rPr>
          <w:lang w:val="en-US"/>
        </w:rPr>
      </w:pPr>
      <w:r w:rsidRPr="006B5CAC">
        <w:rPr>
          <w:b/>
          <w:bCs/>
          <w:lang w:val="en-US"/>
        </w:rPr>
        <w:t>"Municipal Services Corporations Regulation"</w:t>
      </w:r>
      <w:r w:rsidRPr="006B5CAC">
        <w:rPr>
          <w:lang w:val="en-US"/>
        </w:rPr>
        <w:t xml:space="preserve"> means Ontario Regulation 599/06 under the Municipal Act, </w:t>
      </w:r>
      <w:proofErr w:type="gramStart"/>
      <w:r w:rsidRPr="006B5CAC">
        <w:rPr>
          <w:lang w:val="en-US"/>
        </w:rPr>
        <w:t>2001;</w:t>
      </w:r>
      <w:proofErr w:type="gramEnd"/>
    </w:p>
    <w:p w14:paraId="5424BAE5" w14:textId="77777777" w:rsidR="006B5CAC" w:rsidRPr="006B5CAC" w:rsidRDefault="006B5CAC" w:rsidP="006B5CAC">
      <w:pPr>
        <w:numPr>
          <w:ilvl w:val="0"/>
          <w:numId w:val="1"/>
        </w:numPr>
        <w:rPr>
          <w:lang w:val="en-US"/>
        </w:rPr>
      </w:pPr>
      <w:r w:rsidRPr="006B5CAC">
        <w:rPr>
          <w:b/>
          <w:bCs/>
          <w:lang w:val="en-US"/>
        </w:rPr>
        <w:t>"Non-Council Director"</w:t>
      </w:r>
      <w:r w:rsidRPr="006B5CAC">
        <w:rPr>
          <w:lang w:val="en-US"/>
        </w:rPr>
        <w:t xml:space="preserve"> means a director not on Village Council, elected by Voting </w:t>
      </w:r>
      <w:proofErr w:type="gramStart"/>
      <w:r w:rsidRPr="006B5CAC">
        <w:rPr>
          <w:lang w:val="en-US"/>
        </w:rPr>
        <w:t>Members;</w:t>
      </w:r>
      <w:proofErr w:type="gramEnd"/>
    </w:p>
    <w:p w14:paraId="2022C503" w14:textId="77777777" w:rsidR="006B5CAC" w:rsidRPr="006B5CAC" w:rsidRDefault="006B5CAC" w:rsidP="006B5CAC">
      <w:pPr>
        <w:numPr>
          <w:ilvl w:val="0"/>
          <w:numId w:val="1"/>
        </w:numPr>
        <w:rPr>
          <w:lang w:val="en-US"/>
        </w:rPr>
      </w:pPr>
      <w:r w:rsidRPr="006B5CAC">
        <w:rPr>
          <w:b/>
          <w:bCs/>
          <w:lang w:val="en-US"/>
        </w:rPr>
        <w:t>"Non-Voting Member"</w:t>
      </w:r>
      <w:r w:rsidRPr="006B5CAC">
        <w:rPr>
          <w:lang w:val="en-US"/>
        </w:rPr>
        <w:t xml:space="preserve"> as described in paragraph </w:t>
      </w:r>
      <w:proofErr w:type="gramStart"/>
      <w:r w:rsidRPr="006B5CAC">
        <w:rPr>
          <w:lang w:val="en-US"/>
        </w:rPr>
        <w:t>9.01(c);</w:t>
      </w:r>
      <w:proofErr w:type="gramEnd"/>
    </w:p>
    <w:p w14:paraId="70ECCFC4" w14:textId="77777777" w:rsidR="006B5CAC" w:rsidRPr="006B5CAC" w:rsidRDefault="006B5CAC" w:rsidP="006B5CAC">
      <w:pPr>
        <w:numPr>
          <w:ilvl w:val="0"/>
          <w:numId w:val="1"/>
        </w:numPr>
        <w:rPr>
          <w:lang w:val="en-US"/>
        </w:rPr>
      </w:pPr>
      <w:r w:rsidRPr="006B5CAC">
        <w:rPr>
          <w:b/>
          <w:bCs/>
          <w:lang w:val="en-US"/>
        </w:rPr>
        <w:t>"Officer"</w:t>
      </w:r>
      <w:r w:rsidRPr="006B5CAC">
        <w:rPr>
          <w:lang w:val="en-US"/>
        </w:rPr>
        <w:t xml:space="preserve"> means an officer as described in section </w:t>
      </w:r>
      <w:proofErr w:type="gramStart"/>
      <w:r w:rsidRPr="006B5CAC">
        <w:rPr>
          <w:lang w:val="en-US"/>
        </w:rPr>
        <w:t>6.01;</w:t>
      </w:r>
      <w:proofErr w:type="gramEnd"/>
    </w:p>
    <w:p w14:paraId="47EB7D93" w14:textId="77777777" w:rsidR="006B5CAC" w:rsidRPr="006B5CAC" w:rsidRDefault="006B5CAC" w:rsidP="006B5CAC">
      <w:pPr>
        <w:numPr>
          <w:ilvl w:val="0"/>
          <w:numId w:val="1"/>
        </w:numPr>
        <w:rPr>
          <w:lang w:val="en-US"/>
        </w:rPr>
      </w:pPr>
      <w:r w:rsidRPr="006B5CAC">
        <w:rPr>
          <w:b/>
          <w:bCs/>
          <w:lang w:val="en-US"/>
        </w:rPr>
        <w:t>"Special Resolution"</w:t>
      </w:r>
      <w:r w:rsidRPr="006B5CAC">
        <w:rPr>
          <w:lang w:val="en-US"/>
        </w:rPr>
        <w:t xml:space="preserve"> means a resolution passed by the Directors and confirmed by at least two-thirds of Members’ </w:t>
      </w:r>
      <w:proofErr w:type="gramStart"/>
      <w:r w:rsidRPr="006B5CAC">
        <w:rPr>
          <w:lang w:val="en-US"/>
        </w:rPr>
        <w:t>votes;</w:t>
      </w:r>
      <w:proofErr w:type="gramEnd"/>
    </w:p>
    <w:p w14:paraId="303D557B" w14:textId="77777777" w:rsidR="006B5CAC" w:rsidRPr="006B5CAC" w:rsidRDefault="006B5CAC" w:rsidP="006B5CAC">
      <w:pPr>
        <w:numPr>
          <w:ilvl w:val="0"/>
          <w:numId w:val="1"/>
        </w:numPr>
        <w:rPr>
          <w:lang w:val="en-US"/>
        </w:rPr>
      </w:pPr>
      <w:r w:rsidRPr="006B5CAC">
        <w:rPr>
          <w:b/>
          <w:bCs/>
          <w:lang w:val="en-US"/>
        </w:rPr>
        <w:t>"Village"</w:t>
      </w:r>
      <w:r w:rsidRPr="006B5CAC">
        <w:rPr>
          <w:lang w:val="en-US"/>
        </w:rPr>
        <w:t xml:space="preserve"> means the Corporation of the Village of </w:t>
      </w:r>
      <w:proofErr w:type="gramStart"/>
      <w:r w:rsidRPr="006B5CAC">
        <w:rPr>
          <w:lang w:val="en-US"/>
        </w:rPr>
        <w:t>Casselman;</w:t>
      </w:r>
      <w:proofErr w:type="gramEnd"/>
    </w:p>
    <w:p w14:paraId="3C052ACC" w14:textId="77777777" w:rsidR="006B5CAC" w:rsidRPr="006B5CAC" w:rsidRDefault="006B5CAC" w:rsidP="006B5CAC">
      <w:pPr>
        <w:numPr>
          <w:ilvl w:val="0"/>
          <w:numId w:val="1"/>
        </w:numPr>
        <w:rPr>
          <w:lang w:val="en-US"/>
        </w:rPr>
      </w:pPr>
      <w:r w:rsidRPr="006B5CAC">
        <w:rPr>
          <w:b/>
          <w:bCs/>
          <w:lang w:val="en-US"/>
        </w:rPr>
        <w:t>"Village Council"</w:t>
      </w:r>
      <w:r w:rsidRPr="006B5CAC">
        <w:rPr>
          <w:lang w:val="en-US"/>
        </w:rPr>
        <w:t xml:space="preserve"> means the Village’s Municipal </w:t>
      </w:r>
      <w:proofErr w:type="gramStart"/>
      <w:r w:rsidRPr="006B5CAC">
        <w:rPr>
          <w:lang w:val="en-US"/>
        </w:rPr>
        <w:t>Council;</w:t>
      </w:r>
      <w:proofErr w:type="gramEnd"/>
    </w:p>
    <w:p w14:paraId="2D47A928" w14:textId="77777777" w:rsidR="006B5CAC" w:rsidRPr="006B5CAC" w:rsidRDefault="006B5CAC" w:rsidP="006B5CAC">
      <w:pPr>
        <w:numPr>
          <w:ilvl w:val="0"/>
          <w:numId w:val="1"/>
        </w:numPr>
        <w:rPr>
          <w:lang w:val="en-US"/>
        </w:rPr>
      </w:pPr>
      <w:r w:rsidRPr="006B5CAC">
        <w:rPr>
          <w:b/>
          <w:bCs/>
          <w:lang w:val="en-US"/>
        </w:rPr>
        <w:t>"Village Council Director"</w:t>
      </w:r>
      <w:r w:rsidRPr="006B5CAC">
        <w:rPr>
          <w:lang w:val="en-US"/>
        </w:rPr>
        <w:t xml:space="preserve"> means a Village </w:t>
      </w:r>
      <w:proofErr w:type="spellStart"/>
      <w:r w:rsidRPr="006B5CAC">
        <w:rPr>
          <w:lang w:val="en-US"/>
        </w:rPr>
        <w:t>Councillor</w:t>
      </w:r>
      <w:proofErr w:type="spellEnd"/>
      <w:r w:rsidRPr="006B5CAC">
        <w:rPr>
          <w:lang w:val="en-US"/>
        </w:rPr>
        <w:t xml:space="preserve"> elected as a director, including the </w:t>
      </w:r>
      <w:proofErr w:type="gramStart"/>
      <w:r w:rsidRPr="006B5CAC">
        <w:rPr>
          <w:lang w:val="en-US"/>
        </w:rPr>
        <w:t>Mayor;</w:t>
      </w:r>
      <w:proofErr w:type="gramEnd"/>
    </w:p>
    <w:p w14:paraId="31311D3A" w14:textId="77777777" w:rsidR="006B5CAC" w:rsidRPr="006B5CAC" w:rsidRDefault="006B5CAC" w:rsidP="006B5CAC">
      <w:pPr>
        <w:numPr>
          <w:ilvl w:val="0"/>
          <w:numId w:val="1"/>
        </w:numPr>
        <w:rPr>
          <w:lang w:val="en-US"/>
        </w:rPr>
      </w:pPr>
      <w:r w:rsidRPr="006B5CAC">
        <w:rPr>
          <w:b/>
          <w:bCs/>
          <w:lang w:val="en-US"/>
        </w:rPr>
        <w:t xml:space="preserve">"Village </w:t>
      </w:r>
      <w:proofErr w:type="spellStart"/>
      <w:r w:rsidRPr="006B5CAC">
        <w:rPr>
          <w:b/>
          <w:bCs/>
          <w:lang w:val="en-US"/>
        </w:rPr>
        <w:t>Councillor</w:t>
      </w:r>
      <w:proofErr w:type="spellEnd"/>
      <w:r w:rsidRPr="006B5CAC">
        <w:rPr>
          <w:b/>
          <w:bCs/>
          <w:lang w:val="en-US"/>
        </w:rPr>
        <w:t>"</w:t>
      </w:r>
      <w:r w:rsidRPr="006B5CAC">
        <w:rPr>
          <w:lang w:val="en-US"/>
        </w:rPr>
        <w:t xml:space="preserve"> includes any member of the Village Council, including the </w:t>
      </w:r>
      <w:proofErr w:type="gramStart"/>
      <w:r w:rsidRPr="006B5CAC">
        <w:rPr>
          <w:lang w:val="en-US"/>
        </w:rPr>
        <w:t>Mayor;</w:t>
      </w:r>
      <w:proofErr w:type="gramEnd"/>
    </w:p>
    <w:p w14:paraId="443B0EAA" w14:textId="77777777" w:rsidR="006B5CAC" w:rsidRPr="006B5CAC" w:rsidRDefault="006B5CAC" w:rsidP="006B5CAC">
      <w:pPr>
        <w:numPr>
          <w:ilvl w:val="0"/>
          <w:numId w:val="1"/>
        </w:numPr>
        <w:rPr>
          <w:lang w:val="en-US"/>
        </w:rPr>
      </w:pPr>
      <w:r w:rsidRPr="006B5CAC">
        <w:rPr>
          <w:b/>
          <w:bCs/>
          <w:lang w:val="en-US"/>
        </w:rPr>
        <w:t>"Voting Member"</w:t>
      </w:r>
      <w:r w:rsidRPr="006B5CAC">
        <w:rPr>
          <w:lang w:val="en-US"/>
        </w:rPr>
        <w:t xml:space="preserve"> as described in paragraph 9.01(b).</w:t>
      </w:r>
    </w:p>
    <w:p w14:paraId="28AE6C5F" w14:textId="7365947D" w:rsidR="006B5CAC" w:rsidRPr="006B5CAC" w:rsidRDefault="006B5CAC" w:rsidP="006B5CAC"/>
    <w:p w14:paraId="46803F78" w14:textId="77777777" w:rsidR="006B5CAC" w:rsidRPr="006B5CAC" w:rsidRDefault="006B5CAC" w:rsidP="006B5CAC">
      <w:pPr>
        <w:rPr>
          <w:b/>
          <w:bCs/>
          <w:lang w:val="en-US"/>
        </w:rPr>
      </w:pPr>
      <w:r w:rsidRPr="006B5CAC">
        <w:rPr>
          <w:b/>
          <w:bCs/>
          <w:lang w:val="en-US"/>
        </w:rPr>
        <w:t>1.02 Interpretation</w:t>
      </w:r>
    </w:p>
    <w:p w14:paraId="410FB8F5" w14:textId="77777777" w:rsidR="006B5CAC" w:rsidRPr="006B5CAC" w:rsidRDefault="006B5CAC" w:rsidP="006B5CAC">
      <w:pPr>
        <w:rPr>
          <w:lang w:val="en-US"/>
        </w:rPr>
      </w:pPr>
      <w:r w:rsidRPr="006B5CAC">
        <w:rPr>
          <w:lang w:val="en-US"/>
        </w:rPr>
        <w:t>This By-law shall be interpreted according to the following:</w:t>
      </w:r>
    </w:p>
    <w:p w14:paraId="13376B18" w14:textId="77777777" w:rsidR="006B5CAC" w:rsidRPr="006B5CAC" w:rsidRDefault="006B5CAC" w:rsidP="006B5CAC">
      <w:pPr>
        <w:numPr>
          <w:ilvl w:val="0"/>
          <w:numId w:val="2"/>
        </w:numPr>
        <w:rPr>
          <w:lang w:val="en-US"/>
        </w:rPr>
      </w:pPr>
      <w:r w:rsidRPr="006B5CAC">
        <w:rPr>
          <w:lang w:val="en-US"/>
        </w:rPr>
        <w:t xml:space="preserve">Terms defined in the Corporations Act retain the same meanings in these </w:t>
      </w:r>
      <w:proofErr w:type="gramStart"/>
      <w:r w:rsidRPr="006B5CAC">
        <w:rPr>
          <w:lang w:val="en-US"/>
        </w:rPr>
        <w:t>By-laws;</w:t>
      </w:r>
      <w:proofErr w:type="gramEnd"/>
    </w:p>
    <w:p w14:paraId="50143443" w14:textId="77777777" w:rsidR="006B5CAC" w:rsidRPr="006B5CAC" w:rsidRDefault="006B5CAC" w:rsidP="006B5CAC">
      <w:pPr>
        <w:numPr>
          <w:ilvl w:val="0"/>
          <w:numId w:val="2"/>
        </w:numPr>
        <w:rPr>
          <w:lang w:val="en-US"/>
        </w:rPr>
      </w:pPr>
      <w:r w:rsidRPr="006B5CAC">
        <w:rPr>
          <w:lang w:val="en-US"/>
        </w:rPr>
        <w:t xml:space="preserve">Singular includes plural and vice versa; “person” includes corporations, partnerships, </w:t>
      </w:r>
      <w:proofErr w:type="gramStart"/>
      <w:r w:rsidRPr="006B5CAC">
        <w:rPr>
          <w:lang w:val="en-US"/>
        </w:rPr>
        <w:t>etc.;</w:t>
      </w:r>
      <w:proofErr w:type="gramEnd"/>
    </w:p>
    <w:p w14:paraId="3225BF30" w14:textId="77777777" w:rsidR="006B5CAC" w:rsidRDefault="006B5CAC" w:rsidP="006B5CAC">
      <w:pPr>
        <w:numPr>
          <w:ilvl w:val="0"/>
          <w:numId w:val="2"/>
        </w:numPr>
        <w:rPr>
          <w:lang w:val="en-US"/>
        </w:rPr>
      </w:pPr>
      <w:r w:rsidRPr="006B5CAC">
        <w:rPr>
          <w:lang w:val="en-US"/>
        </w:rPr>
        <w:t>Headings are for reference only and do not affect the interpretation.</w:t>
      </w:r>
    </w:p>
    <w:p w14:paraId="30DFB6DE" w14:textId="77777777" w:rsidR="006B5CAC" w:rsidRDefault="006B5CAC" w:rsidP="006B5CAC">
      <w:pPr>
        <w:rPr>
          <w:lang w:val="en-US"/>
        </w:rPr>
      </w:pPr>
    </w:p>
    <w:p w14:paraId="55E58112" w14:textId="77777777" w:rsidR="006B5CAC" w:rsidRPr="006B5CAC" w:rsidRDefault="006B5CAC" w:rsidP="006B5CAC">
      <w:pPr>
        <w:rPr>
          <w:b/>
          <w:bCs/>
          <w:lang w:val="en-US"/>
        </w:rPr>
      </w:pPr>
      <w:r w:rsidRPr="006B5CAC">
        <w:rPr>
          <w:b/>
          <w:bCs/>
          <w:lang w:val="en-US"/>
        </w:rPr>
        <w:t>SECTION 2: GENERAL MATTERS</w:t>
      </w:r>
    </w:p>
    <w:p w14:paraId="60957956" w14:textId="77777777" w:rsidR="006B5CAC" w:rsidRPr="006B5CAC" w:rsidRDefault="006B5CAC" w:rsidP="006B5CAC">
      <w:pPr>
        <w:rPr>
          <w:b/>
          <w:bCs/>
          <w:lang w:val="en-US"/>
        </w:rPr>
      </w:pPr>
      <w:r w:rsidRPr="006B5CAC">
        <w:rPr>
          <w:b/>
          <w:bCs/>
          <w:lang w:val="en-US"/>
        </w:rPr>
        <w:t>2.01 Name</w:t>
      </w:r>
    </w:p>
    <w:p w14:paraId="615CC45D" w14:textId="77777777" w:rsidR="006B5CAC" w:rsidRPr="006B5CAC" w:rsidRDefault="006B5CAC" w:rsidP="006B5CAC">
      <w:pPr>
        <w:rPr>
          <w:lang w:val="en-US"/>
        </w:rPr>
      </w:pPr>
      <w:r w:rsidRPr="006B5CAC">
        <w:rPr>
          <w:lang w:val="en-US"/>
        </w:rPr>
        <w:lastRenderedPageBreak/>
        <w:t>The Corporation may, in accordance with section 5 of the Letters Patent, use the English translation of its name as:</w:t>
      </w:r>
      <w:r w:rsidRPr="006B5CAC">
        <w:rPr>
          <w:lang w:val="en-US"/>
        </w:rPr>
        <w:br/>
      </w:r>
      <w:r w:rsidRPr="006B5CAC">
        <w:rPr>
          <w:b/>
          <w:bCs/>
          <w:lang w:val="en-US"/>
        </w:rPr>
        <w:t>"Corporation of the Casselman Downtown Revitalization."</w:t>
      </w:r>
    </w:p>
    <w:p w14:paraId="3EE601BF" w14:textId="77777777" w:rsidR="006B5CAC" w:rsidRPr="006B5CAC" w:rsidRDefault="006B5CAC" w:rsidP="006B5CAC">
      <w:pPr>
        <w:rPr>
          <w:b/>
          <w:bCs/>
          <w:lang w:val="en-US"/>
        </w:rPr>
      </w:pPr>
      <w:r w:rsidRPr="006B5CAC">
        <w:rPr>
          <w:b/>
          <w:bCs/>
          <w:lang w:val="en-US"/>
        </w:rPr>
        <w:t>2.02 Head Office</w:t>
      </w:r>
    </w:p>
    <w:p w14:paraId="18DDCDB0" w14:textId="77777777" w:rsidR="006B5CAC" w:rsidRPr="006B5CAC" w:rsidRDefault="006B5CAC" w:rsidP="006B5CAC">
      <w:pPr>
        <w:rPr>
          <w:lang w:val="en-US"/>
        </w:rPr>
      </w:pPr>
      <w:r w:rsidRPr="006B5CAC">
        <w:rPr>
          <w:lang w:val="en-US"/>
        </w:rPr>
        <w:t xml:space="preserve">The head office of the Corporation shall </w:t>
      </w:r>
      <w:proofErr w:type="gramStart"/>
      <w:r w:rsidRPr="006B5CAC">
        <w:rPr>
          <w:lang w:val="en-US"/>
        </w:rPr>
        <w:t>be located in</w:t>
      </w:r>
      <w:proofErr w:type="gramEnd"/>
      <w:r w:rsidRPr="006B5CAC">
        <w:rPr>
          <w:lang w:val="en-US"/>
        </w:rPr>
        <w:t xml:space="preserve"> the </w:t>
      </w:r>
      <w:r w:rsidRPr="006B5CAC">
        <w:rPr>
          <w:b/>
          <w:bCs/>
          <w:lang w:val="en-US"/>
        </w:rPr>
        <w:t>Village of Casselman</w:t>
      </w:r>
      <w:r w:rsidRPr="006B5CAC">
        <w:rPr>
          <w:lang w:val="en-US"/>
        </w:rPr>
        <w:t>, Ontario (subject to change by Special Resolution). The precise location shall be fixed from time to time by resolution of the Board.</w:t>
      </w:r>
    </w:p>
    <w:p w14:paraId="10288F7D" w14:textId="77777777" w:rsidR="006B5CAC" w:rsidRPr="006B5CAC" w:rsidRDefault="006B5CAC" w:rsidP="006B5CAC">
      <w:pPr>
        <w:rPr>
          <w:b/>
          <w:bCs/>
          <w:lang w:val="en-US"/>
        </w:rPr>
      </w:pPr>
      <w:r w:rsidRPr="006B5CAC">
        <w:rPr>
          <w:b/>
          <w:bCs/>
          <w:lang w:val="en-US"/>
        </w:rPr>
        <w:t>2.03 Financial Year</w:t>
      </w:r>
    </w:p>
    <w:p w14:paraId="7F156AE0" w14:textId="77777777" w:rsidR="006B5CAC" w:rsidRPr="006B5CAC" w:rsidRDefault="006B5CAC" w:rsidP="006B5CAC">
      <w:pPr>
        <w:rPr>
          <w:lang w:val="en-US"/>
        </w:rPr>
      </w:pPr>
      <w:r w:rsidRPr="006B5CAC">
        <w:rPr>
          <w:lang w:val="en-US"/>
        </w:rPr>
        <w:t xml:space="preserve">The Corporation’s financial year ends on </w:t>
      </w:r>
      <w:r w:rsidRPr="006B5CAC">
        <w:rPr>
          <w:b/>
          <w:bCs/>
          <w:lang w:val="en-US"/>
        </w:rPr>
        <w:t>April 30th</w:t>
      </w:r>
      <w:r w:rsidRPr="006B5CAC">
        <w:rPr>
          <w:lang w:val="en-US"/>
        </w:rPr>
        <w:t xml:space="preserve"> each year, or on such other date as may be determined by Board resolution.</w:t>
      </w:r>
    </w:p>
    <w:p w14:paraId="73B2039D" w14:textId="77777777" w:rsidR="006B5CAC" w:rsidRPr="006B5CAC" w:rsidRDefault="006B5CAC" w:rsidP="006B5CAC">
      <w:pPr>
        <w:rPr>
          <w:b/>
          <w:bCs/>
          <w:lang w:val="en-US"/>
        </w:rPr>
      </w:pPr>
      <w:r w:rsidRPr="006B5CAC">
        <w:rPr>
          <w:b/>
          <w:bCs/>
          <w:lang w:val="en-US"/>
        </w:rPr>
        <w:t>2.04 Applicable Law</w:t>
      </w:r>
    </w:p>
    <w:p w14:paraId="0F41A223" w14:textId="77777777" w:rsidR="006B5CAC" w:rsidRPr="006B5CAC" w:rsidRDefault="006B5CAC" w:rsidP="006B5CAC">
      <w:pPr>
        <w:rPr>
          <w:lang w:val="en-US"/>
        </w:rPr>
      </w:pPr>
      <w:r w:rsidRPr="006B5CAC">
        <w:rPr>
          <w:lang w:val="en-US"/>
        </w:rPr>
        <w:t xml:space="preserve">(a) As a </w:t>
      </w:r>
      <w:r w:rsidRPr="006B5CAC">
        <w:rPr>
          <w:b/>
          <w:bCs/>
          <w:lang w:val="en-US"/>
        </w:rPr>
        <w:t>municipal services corporation</w:t>
      </w:r>
      <w:r w:rsidRPr="006B5CAC">
        <w:rPr>
          <w:lang w:val="en-US"/>
        </w:rPr>
        <w:t>, the Corporation is subject to legislative requirements beyond those applied to standard business or not-for-profit corporations.</w:t>
      </w:r>
      <w:r w:rsidRPr="006B5CAC">
        <w:rPr>
          <w:lang w:val="en-US"/>
        </w:rPr>
        <w:br/>
        <w:t>(b) Applicable statutes include (but are not limited to):</w:t>
      </w:r>
      <w:r w:rsidRPr="006B5CAC">
        <w:rPr>
          <w:lang w:val="en-US"/>
        </w:rPr>
        <w:br/>
        <w:t xml:space="preserve">– The </w:t>
      </w:r>
      <w:r w:rsidRPr="006B5CAC">
        <w:rPr>
          <w:b/>
          <w:bCs/>
          <w:lang w:val="en-US"/>
        </w:rPr>
        <w:t>Corporations Act</w:t>
      </w:r>
      <w:r w:rsidRPr="006B5CAC">
        <w:rPr>
          <w:lang w:val="en-US"/>
        </w:rPr>
        <w:br/>
        <w:t xml:space="preserve">– The </w:t>
      </w:r>
      <w:r w:rsidRPr="006B5CAC">
        <w:rPr>
          <w:b/>
          <w:bCs/>
          <w:lang w:val="en-US"/>
        </w:rPr>
        <w:t>Municipal Act, 2001</w:t>
      </w:r>
      <w:r w:rsidRPr="006B5CAC">
        <w:rPr>
          <w:lang w:val="en-US"/>
        </w:rPr>
        <w:br/>
        <w:t xml:space="preserve">– The </w:t>
      </w:r>
      <w:r w:rsidRPr="006B5CAC">
        <w:rPr>
          <w:b/>
          <w:bCs/>
          <w:lang w:val="en-US"/>
        </w:rPr>
        <w:t>Municipal Services Corporations Regulation (O. Reg. 599/06)</w:t>
      </w:r>
      <w:r w:rsidRPr="006B5CAC">
        <w:rPr>
          <w:lang w:val="en-US"/>
        </w:rPr>
        <w:br/>
        <w:t>(c) All By-laws and activities of the Corporation must comply with applicable law.</w:t>
      </w:r>
    </w:p>
    <w:p w14:paraId="63F5D52E" w14:textId="77777777" w:rsidR="006B5CAC" w:rsidRPr="006B5CAC" w:rsidRDefault="006B5CAC" w:rsidP="006B5CAC">
      <w:pPr>
        <w:rPr>
          <w:b/>
          <w:bCs/>
          <w:lang w:val="en-US"/>
        </w:rPr>
      </w:pPr>
      <w:r w:rsidRPr="006B5CAC">
        <w:rPr>
          <w:b/>
          <w:bCs/>
          <w:lang w:val="en-US"/>
        </w:rPr>
        <w:t>2.05 Dissolution</w:t>
      </w:r>
    </w:p>
    <w:p w14:paraId="690035F4" w14:textId="77777777" w:rsidR="006B5CAC" w:rsidRPr="006B5CAC" w:rsidRDefault="006B5CAC" w:rsidP="006B5CAC">
      <w:pPr>
        <w:rPr>
          <w:lang w:val="en-US"/>
        </w:rPr>
      </w:pPr>
      <w:r w:rsidRPr="006B5CAC">
        <w:rPr>
          <w:lang w:val="en-US"/>
        </w:rPr>
        <w:t>(a) A voluntary dissolution or winding up must be authorized by the Members under the terms below.</w:t>
      </w:r>
      <w:r w:rsidRPr="006B5CAC">
        <w:rPr>
          <w:lang w:val="en-US"/>
        </w:rPr>
        <w:br/>
        <w:t>(b) All classes of members may vote on such a motion, regardless of their normal voting rights.</w:t>
      </w:r>
      <w:r w:rsidRPr="006B5CAC">
        <w:rPr>
          <w:lang w:val="en-US"/>
        </w:rPr>
        <w:br/>
        <w:t xml:space="preserve">(c) A </w:t>
      </w:r>
      <w:r w:rsidRPr="006B5CAC">
        <w:rPr>
          <w:b/>
          <w:bCs/>
          <w:lang w:val="en-US"/>
        </w:rPr>
        <w:t>Special Resolution</w:t>
      </w:r>
      <w:r w:rsidRPr="006B5CAC">
        <w:rPr>
          <w:lang w:val="en-US"/>
        </w:rPr>
        <w:t xml:space="preserve"> of the Members is required to approve dissolution.</w:t>
      </w:r>
      <w:r w:rsidRPr="006B5CAC">
        <w:rPr>
          <w:lang w:val="en-US"/>
        </w:rPr>
        <w:br/>
        <w:t xml:space="preserve">(d) Upon dissolution, </w:t>
      </w:r>
      <w:r w:rsidRPr="006B5CAC">
        <w:rPr>
          <w:b/>
          <w:bCs/>
          <w:lang w:val="en-US"/>
        </w:rPr>
        <w:t>all remaining assets</w:t>
      </w:r>
      <w:r w:rsidRPr="006B5CAC">
        <w:rPr>
          <w:lang w:val="en-US"/>
        </w:rPr>
        <w:t xml:space="preserve"> of the Corporation, after settling debts, shall be transferred to the </w:t>
      </w:r>
      <w:r w:rsidRPr="006B5CAC">
        <w:rPr>
          <w:b/>
          <w:bCs/>
          <w:lang w:val="en-US"/>
        </w:rPr>
        <w:t>Village of Casselman</w:t>
      </w:r>
      <w:r w:rsidRPr="006B5CAC">
        <w:rPr>
          <w:lang w:val="en-US"/>
        </w:rPr>
        <w:t>.</w:t>
      </w:r>
    </w:p>
    <w:p w14:paraId="03E5BC16" w14:textId="77777777" w:rsidR="006B5CAC" w:rsidRPr="006B5CAC" w:rsidRDefault="006B5CAC" w:rsidP="006B5CAC">
      <w:pPr>
        <w:rPr>
          <w:b/>
          <w:bCs/>
          <w:lang w:val="en-US"/>
        </w:rPr>
      </w:pPr>
      <w:r w:rsidRPr="006B5CAC">
        <w:rPr>
          <w:b/>
          <w:bCs/>
          <w:lang w:val="en-US"/>
        </w:rPr>
        <w:t>SECTION 3: DIRECTORS</w:t>
      </w:r>
    </w:p>
    <w:p w14:paraId="1F6D3C09" w14:textId="77777777" w:rsidR="006B5CAC" w:rsidRPr="006B5CAC" w:rsidRDefault="006B5CAC" w:rsidP="006B5CAC">
      <w:pPr>
        <w:rPr>
          <w:b/>
          <w:bCs/>
          <w:lang w:val="en-US"/>
        </w:rPr>
      </w:pPr>
      <w:r w:rsidRPr="006B5CAC">
        <w:rPr>
          <w:b/>
          <w:bCs/>
          <w:lang w:val="en-US"/>
        </w:rPr>
        <w:t>3.01 Number and Composition of Board</w:t>
      </w:r>
    </w:p>
    <w:p w14:paraId="3CA4E6E8" w14:textId="77777777" w:rsidR="006B5CAC" w:rsidRPr="006B5CAC" w:rsidRDefault="006B5CAC" w:rsidP="006B5CAC">
      <w:pPr>
        <w:rPr>
          <w:lang w:val="en-US"/>
        </w:rPr>
      </w:pPr>
      <w:r w:rsidRPr="006B5CAC">
        <w:rPr>
          <w:lang w:val="en-US"/>
        </w:rPr>
        <w:t xml:space="preserve">(a) The Board shall consist of </w:t>
      </w:r>
      <w:r w:rsidRPr="006B5CAC">
        <w:rPr>
          <w:b/>
          <w:bCs/>
          <w:lang w:val="en-US"/>
        </w:rPr>
        <w:t>no fewer than five (5)</w:t>
      </w:r>
      <w:r w:rsidRPr="006B5CAC">
        <w:rPr>
          <w:lang w:val="en-US"/>
        </w:rPr>
        <w:t xml:space="preserve"> and </w:t>
      </w:r>
      <w:r w:rsidRPr="006B5CAC">
        <w:rPr>
          <w:b/>
          <w:bCs/>
          <w:lang w:val="en-US"/>
        </w:rPr>
        <w:t>no more than seven (7)</w:t>
      </w:r>
      <w:r w:rsidRPr="006B5CAC">
        <w:rPr>
          <w:lang w:val="en-US"/>
        </w:rPr>
        <w:t xml:space="preserve"> Directors. The exact number may be set by Board resolution, if such authority has been delegated to the Board by Special Resolution of the Members.</w:t>
      </w:r>
    </w:p>
    <w:p w14:paraId="1D3B309E" w14:textId="77777777" w:rsidR="006B5CAC" w:rsidRPr="006B5CAC" w:rsidRDefault="006B5CAC" w:rsidP="006B5CAC">
      <w:pPr>
        <w:rPr>
          <w:lang w:val="en-US"/>
        </w:rPr>
      </w:pPr>
      <w:r w:rsidRPr="006B5CAC">
        <w:rPr>
          <w:lang w:val="en-US"/>
        </w:rPr>
        <w:t xml:space="preserve">(b) The Board must include </w:t>
      </w:r>
      <w:r w:rsidRPr="006B5CAC">
        <w:rPr>
          <w:b/>
          <w:bCs/>
          <w:lang w:val="en-US"/>
        </w:rPr>
        <w:t xml:space="preserve">at least one (1) Village </w:t>
      </w:r>
      <w:proofErr w:type="spellStart"/>
      <w:r w:rsidRPr="006B5CAC">
        <w:rPr>
          <w:b/>
          <w:bCs/>
          <w:lang w:val="en-US"/>
        </w:rPr>
        <w:t>Councillor</w:t>
      </w:r>
      <w:proofErr w:type="spellEnd"/>
      <w:r w:rsidRPr="006B5CAC">
        <w:rPr>
          <w:lang w:val="en-US"/>
        </w:rPr>
        <w:t>, but no more than two (2).</w:t>
      </w:r>
    </w:p>
    <w:p w14:paraId="02C4EB2E" w14:textId="77777777" w:rsidR="006B5CAC" w:rsidRPr="006B5CAC" w:rsidRDefault="006B5CAC" w:rsidP="006B5CAC">
      <w:pPr>
        <w:rPr>
          <w:b/>
          <w:bCs/>
          <w:lang w:val="en-US"/>
        </w:rPr>
      </w:pPr>
      <w:r w:rsidRPr="006B5CAC">
        <w:rPr>
          <w:b/>
          <w:bCs/>
          <w:lang w:val="en-US"/>
        </w:rPr>
        <w:lastRenderedPageBreak/>
        <w:t>3.02 First Directors</w:t>
      </w:r>
    </w:p>
    <w:p w14:paraId="577EE5A7" w14:textId="77777777" w:rsidR="006B5CAC" w:rsidRPr="006B5CAC" w:rsidRDefault="006B5CAC" w:rsidP="006B5CAC">
      <w:pPr>
        <w:rPr>
          <w:lang w:val="en-US"/>
        </w:rPr>
      </w:pPr>
      <w:r w:rsidRPr="006B5CAC">
        <w:rPr>
          <w:lang w:val="en-US"/>
        </w:rPr>
        <w:t>The applicants for incorporation shall serve as the first Directors until successors are elected at the first Meeting of the Members.</w:t>
      </w:r>
    </w:p>
    <w:p w14:paraId="3A3D1C60" w14:textId="43D2A994" w:rsidR="006B5CAC" w:rsidRPr="006B5CAC" w:rsidRDefault="006B5CAC" w:rsidP="006B5CAC">
      <w:pPr>
        <w:rPr>
          <w:lang w:val="en-US"/>
        </w:rPr>
      </w:pPr>
      <w:r w:rsidRPr="006B5CAC">
        <w:rPr>
          <w:b/>
          <w:bCs/>
          <w:lang w:val="en-US"/>
        </w:rPr>
        <w:t>3.03 Election and Term</w:t>
      </w:r>
      <w:r>
        <w:rPr>
          <w:b/>
          <w:bCs/>
          <w:lang w:val="en-US"/>
        </w:rPr>
        <w:t xml:space="preserve"> (as amended by By-law #2</w:t>
      </w:r>
      <w:r w:rsidR="00A81116">
        <w:rPr>
          <w:b/>
          <w:bCs/>
          <w:lang w:val="en-US"/>
        </w:rPr>
        <w:t xml:space="preserve"> </w:t>
      </w:r>
      <w:r w:rsidR="00A81116" w:rsidRPr="006B5CAC">
        <w:rPr>
          <w:lang w:val="en-US"/>
        </w:rPr>
        <w:t>Dated AUGUST 16, 2018.</w:t>
      </w:r>
      <w:r w:rsidRPr="00A81116">
        <w:rPr>
          <w:b/>
          <w:bCs/>
          <w:lang w:val="en-US"/>
        </w:rPr>
        <w:t>)</w:t>
      </w:r>
    </w:p>
    <w:p w14:paraId="1CEF3C3D" w14:textId="77777777" w:rsidR="006B5CAC" w:rsidRPr="006B5CAC" w:rsidRDefault="006B5CAC" w:rsidP="006B5CAC">
      <w:pPr>
        <w:rPr>
          <w:lang w:val="en-US"/>
        </w:rPr>
      </w:pPr>
      <w:r w:rsidRPr="006B5CAC">
        <w:rPr>
          <w:lang w:val="en-US"/>
        </w:rPr>
        <w:t>(a) The Directors shall be elected by the Members at each annual meeting at which an election of Directors is required.</w:t>
      </w:r>
    </w:p>
    <w:p w14:paraId="20E69EC5" w14:textId="77777777" w:rsidR="006B5CAC" w:rsidRPr="006B5CAC" w:rsidRDefault="006B5CAC" w:rsidP="006B5CAC">
      <w:pPr>
        <w:rPr>
          <w:lang w:val="en-US"/>
        </w:rPr>
      </w:pPr>
      <w:r w:rsidRPr="006B5CAC">
        <w:rPr>
          <w:lang w:val="en-US"/>
        </w:rPr>
        <w:t xml:space="preserve">(b) The term of office of a Village Council Director shall be from the date of the meeting at which he or she is elected to the Board until the date he or she ceases to be a Village </w:t>
      </w:r>
      <w:proofErr w:type="spellStart"/>
      <w:r w:rsidRPr="006B5CAC">
        <w:rPr>
          <w:lang w:val="en-US"/>
        </w:rPr>
        <w:t>Councillor</w:t>
      </w:r>
      <w:proofErr w:type="spellEnd"/>
      <w:r w:rsidRPr="006B5CAC">
        <w:rPr>
          <w:lang w:val="en-US"/>
        </w:rPr>
        <w:t>.</w:t>
      </w:r>
    </w:p>
    <w:p w14:paraId="4A65A9CB" w14:textId="77777777" w:rsidR="006B5CAC" w:rsidRPr="006B5CAC" w:rsidRDefault="006B5CAC" w:rsidP="006B5CAC">
      <w:pPr>
        <w:rPr>
          <w:lang w:val="en-US"/>
        </w:rPr>
      </w:pPr>
      <w:r w:rsidRPr="006B5CAC">
        <w:rPr>
          <w:lang w:val="en-US"/>
        </w:rPr>
        <w:t>(c) The term of office of a Non-Council Director shall be from the date of the meeting at which he or she is elected to the Board until the third annual meeting next following (e.g. 3 years) or until his or her successor is appointed or elected.</w:t>
      </w:r>
    </w:p>
    <w:p w14:paraId="392FB81C" w14:textId="77777777" w:rsidR="006B5CAC" w:rsidRPr="006B5CAC" w:rsidRDefault="006B5CAC" w:rsidP="006B5CAC">
      <w:pPr>
        <w:rPr>
          <w:lang w:val="en-US"/>
        </w:rPr>
      </w:pPr>
      <w:r w:rsidRPr="006B5CAC">
        <w:rPr>
          <w:lang w:val="en-US"/>
        </w:rPr>
        <w:t>(d) A Non-Council Director shall, if qualified, be eligible for re-election for a maximum of three (3) consecutive terms.</w:t>
      </w:r>
    </w:p>
    <w:p w14:paraId="76B6E6C8" w14:textId="77777777" w:rsidR="006B5CAC" w:rsidRDefault="006B5CAC" w:rsidP="006B5CAC">
      <w:pPr>
        <w:rPr>
          <w:lang w:val="en-US"/>
        </w:rPr>
      </w:pPr>
      <w:r w:rsidRPr="006B5CAC">
        <w:rPr>
          <w:lang w:val="en-US"/>
        </w:rPr>
        <w:t>(e) Village Council Directors shall, if qualified, be eligible for re-election without limitation.</w:t>
      </w:r>
    </w:p>
    <w:p w14:paraId="08C64325" w14:textId="77777777" w:rsidR="006B5CAC" w:rsidRPr="006B5CAC" w:rsidRDefault="006B5CAC" w:rsidP="006B5CAC">
      <w:pPr>
        <w:rPr>
          <w:lang w:val="en-US"/>
        </w:rPr>
      </w:pPr>
    </w:p>
    <w:p w14:paraId="33F0709E" w14:textId="77777777" w:rsidR="006B5CAC" w:rsidRPr="006B5CAC" w:rsidRDefault="006B5CAC" w:rsidP="006B5CAC">
      <w:pPr>
        <w:rPr>
          <w:b/>
          <w:bCs/>
          <w:lang w:val="en-US"/>
        </w:rPr>
      </w:pPr>
      <w:r w:rsidRPr="006B5CAC">
        <w:rPr>
          <w:b/>
          <w:bCs/>
          <w:lang w:val="en-US"/>
        </w:rPr>
        <w:t>3.04 Vacancies</w:t>
      </w:r>
    </w:p>
    <w:p w14:paraId="2A1D1C6A" w14:textId="77777777" w:rsidR="006B5CAC" w:rsidRPr="006B5CAC" w:rsidRDefault="006B5CAC" w:rsidP="006B5CAC">
      <w:pPr>
        <w:rPr>
          <w:lang w:val="en-US"/>
        </w:rPr>
      </w:pPr>
      <w:r w:rsidRPr="006B5CAC">
        <w:rPr>
          <w:lang w:val="en-US"/>
        </w:rPr>
        <w:t>A Director’s position becomes vacant if:</w:t>
      </w:r>
    </w:p>
    <w:p w14:paraId="39D7DF22" w14:textId="77777777" w:rsidR="006B5CAC" w:rsidRPr="006B5CAC" w:rsidRDefault="006B5CAC" w:rsidP="006B5CAC">
      <w:pPr>
        <w:numPr>
          <w:ilvl w:val="0"/>
          <w:numId w:val="3"/>
        </w:numPr>
        <w:rPr>
          <w:lang w:val="en-US"/>
        </w:rPr>
      </w:pPr>
      <w:r w:rsidRPr="006B5CAC">
        <w:rPr>
          <w:lang w:val="en-US"/>
        </w:rPr>
        <w:t xml:space="preserve">(a) A Village Council Director ceases to be a Village </w:t>
      </w:r>
      <w:proofErr w:type="spellStart"/>
      <w:r w:rsidRPr="006B5CAC">
        <w:rPr>
          <w:lang w:val="en-US"/>
        </w:rPr>
        <w:t>Councillor</w:t>
      </w:r>
      <w:proofErr w:type="spellEnd"/>
    </w:p>
    <w:p w14:paraId="2997DFEA" w14:textId="77777777" w:rsidR="006B5CAC" w:rsidRPr="006B5CAC" w:rsidRDefault="006B5CAC" w:rsidP="006B5CAC">
      <w:pPr>
        <w:numPr>
          <w:ilvl w:val="0"/>
          <w:numId w:val="3"/>
        </w:numPr>
        <w:rPr>
          <w:lang w:val="en-US"/>
        </w:rPr>
      </w:pPr>
      <w:r w:rsidRPr="006B5CAC">
        <w:rPr>
          <w:lang w:val="en-US"/>
        </w:rPr>
        <w:t>(b) The Director becomes bankrupt or insolvent</w:t>
      </w:r>
    </w:p>
    <w:p w14:paraId="4275CF34" w14:textId="77777777" w:rsidR="006B5CAC" w:rsidRPr="006B5CAC" w:rsidRDefault="006B5CAC" w:rsidP="006B5CAC">
      <w:pPr>
        <w:numPr>
          <w:ilvl w:val="0"/>
          <w:numId w:val="3"/>
        </w:numPr>
        <w:rPr>
          <w:lang w:val="en-US"/>
        </w:rPr>
      </w:pPr>
      <w:r w:rsidRPr="006B5CAC">
        <w:rPr>
          <w:lang w:val="en-US"/>
        </w:rPr>
        <w:t>(c) The Director is found mentally incompetent</w:t>
      </w:r>
    </w:p>
    <w:p w14:paraId="3C9AC466" w14:textId="77777777" w:rsidR="006B5CAC" w:rsidRPr="006B5CAC" w:rsidRDefault="006B5CAC" w:rsidP="006B5CAC">
      <w:pPr>
        <w:numPr>
          <w:ilvl w:val="0"/>
          <w:numId w:val="3"/>
        </w:numPr>
        <w:rPr>
          <w:lang w:val="en-US"/>
        </w:rPr>
      </w:pPr>
      <w:r w:rsidRPr="006B5CAC">
        <w:rPr>
          <w:lang w:val="en-US"/>
        </w:rPr>
        <w:t>(d) The Director resigns in writing</w:t>
      </w:r>
    </w:p>
    <w:p w14:paraId="186D53F9" w14:textId="77777777" w:rsidR="006B5CAC" w:rsidRPr="006B5CAC" w:rsidRDefault="006B5CAC" w:rsidP="006B5CAC">
      <w:pPr>
        <w:numPr>
          <w:ilvl w:val="0"/>
          <w:numId w:val="3"/>
        </w:numPr>
        <w:rPr>
          <w:lang w:val="en-US"/>
        </w:rPr>
      </w:pPr>
      <w:r w:rsidRPr="006B5CAC">
        <w:rPr>
          <w:lang w:val="en-US"/>
        </w:rPr>
        <w:t>(e) The Director is removed by the Voting Members</w:t>
      </w:r>
    </w:p>
    <w:p w14:paraId="353B45E8" w14:textId="77777777" w:rsidR="006B5CAC" w:rsidRPr="006B5CAC" w:rsidRDefault="006B5CAC" w:rsidP="006B5CAC">
      <w:pPr>
        <w:rPr>
          <w:b/>
          <w:bCs/>
          <w:lang w:val="en-US"/>
        </w:rPr>
      </w:pPr>
      <w:r w:rsidRPr="006B5CAC">
        <w:rPr>
          <w:b/>
          <w:bCs/>
          <w:lang w:val="en-US"/>
        </w:rPr>
        <w:t>3.05 Filling Vacancies</w:t>
      </w:r>
    </w:p>
    <w:p w14:paraId="3DF5B5F0" w14:textId="77777777" w:rsidR="006B5CAC" w:rsidRPr="006B5CAC" w:rsidRDefault="006B5CAC" w:rsidP="006B5CAC">
      <w:pPr>
        <w:rPr>
          <w:lang w:val="en-US"/>
        </w:rPr>
      </w:pPr>
      <w:r w:rsidRPr="006B5CAC">
        <w:rPr>
          <w:lang w:val="en-US"/>
        </w:rPr>
        <w:t>(a) Vacancies may be filled as follows:</w:t>
      </w:r>
    </w:p>
    <w:p w14:paraId="16519E2B" w14:textId="77777777" w:rsidR="006B5CAC" w:rsidRPr="006B5CAC" w:rsidRDefault="006B5CAC" w:rsidP="006B5CAC">
      <w:pPr>
        <w:numPr>
          <w:ilvl w:val="0"/>
          <w:numId w:val="4"/>
        </w:numPr>
        <w:rPr>
          <w:lang w:val="en-US"/>
        </w:rPr>
      </w:pPr>
      <w:r w:rsidRPr="006B5CAC">
        <w:rPr>
          <w:lang w:val="en-US"/>
        </w:rPr>
        <w:t>(</w:t>
      </w:r>
      <w:proofErr w:type="spellStart"/>
      <w:r w:rsidRPr="006B5CAC">
        <w:rPr>
          <w:lang w:val="en-US"/>
        </w:rPr>
        <w:t>i</w:t>
      </w:r>
      <w:proofErr w:type="spellEnd"/>
      <w:r w:rsidRPr="006B5CAC">
        <w:rPr>
          <w:lang w:val="en-US"/>
        </w:rPr>
        <w:t>) If removed by Members, the Members appoint the replacement for the remainder of the term.</w:t>
      </w:r>
    </w:p>
    <w:p w14:paraId="542D9343" w14:textId="77777777" w:rsidR="006B5CAC" w:rsidRPr="006B5CAC" w:rsidRDefault="006B5CAC" w:rsidP="006B5CAC">
      <w:pPr>
        <w:numPr>
          <w:ilvl w:val="0"/>
          <w:numId w:val="4"/>
        </w:numPr>
        <w:rPr>
          <w:lang w:val="en-US"/>
        </w:rPr>
      </w:pPr>
      <w:r w:rsidRPr="006B5CAC">
        <w:rPr>
          <w:lang w:val="en-US"/>
        </w:rPr>
        <w:t>(ii) Other vacancies may be filled by the current Directors (if quorum is maintained).</w:t>
      </w:r>
    </w:p>
    <w:p w14:paraId="737761A8" w14:textId="77777777" w:rsidR="006B5CAC" w:rsidRPr="006B5CAC" w:rsidRDefault="006B5CAC" w:rsidP="006B5CAC">
      <w:pPr>
        <w:numPr>
          <w:ilvl w:val="0"/>
          <w:numId w:val="4"/>
        </w:numPr>
        <w:rPr>
          <w:lang w:val="en-US"/>
        </w:rPr>
      </w:pPr>
      <w:r w:rsidRPr="006B5CAC">
        <w:rPr>
          <w:lang w:val="en-US"/>
        </w:rPr>
        <w:lastRenderedPageBreak/>
        <w:t>(iii) If not filled, they will be addressed at the next annual meeting.</w:t>
      </w:r>
    </w:p>
    <w:p w14:paraId="45EA4E96" w14:textId="77777777" w:rsidR="006B5CAC" w:rsidRPr="006B5CAC" w:rsidRDefault="006B5CAC" w:rsidP="006B5CAC">
      <w:pPr>
        <w:rPr>
          <w:lang w:val="en-US"/>
        </w:rPr>
      </w:pPr>
      <w:r w:rsidRPr="006B5CAC">
        <w:rPr>
          <w:lang w:val="en-US"/>
        </w:rPr>
        <w:t>(b) If the Board size is increased between terms, the new positions may be filled in the same manner.</w:t>
      </w:r>
    </w:p>
    <w:p w14:paraId="48D5A157" w14:textId="77777777" w:rsidR="006B5CAC" w:rsidRPr="006B5CAC" w:rsidRDefault="006B5CAC" w:rsidP="006B5CAC">
      <w:pPr>
        <w:rPr>
          <w:b/>
          <w:bCs/>
          <w:lang w:val="en-US"/>
        </w:rPr>
      </w:pPr>
      <w:r w:rsidRPr="006B5CAC">
        <w:rPr>
          <w:b/>
          <w:bCs/>
          <w:lang w:val="en-US"/>
        </w:rPr>
        <w:t>3.06 Committees &amp; Advisors</w:t>
      </w:r>
    </w:p>
    <w:p w14:paraId="469B6012" w14:textId="77777777" w:rsidR="006B5CAC" w:rsidRPr="006B5CAC" w:rsidRDefault="006B5CAC" w:rsidP="006B5CAC">
      <w:pPr>
        <w:rPr>
          <w:lang w:val="en-US"/>
        </w:rPr>
      </w:pPr>
      <w:r w:rsidRPr="006B5CAC">
        <w:rPr>
          <w:lang w:val="en-US"/>
        </w:rPr>
        <w:t>(a) The Board may create committees as needed.</w:t>
      </w:r>
      <w:r w:rsidRPr="006B5CAC">
        <w:rPr>
          <w:lang w:val="en-US"/>
        </w:rPr>
        <w:br/>
        <w:t>(b) Committees may establish their own procedures, subject to Board direction.</w:t>
      </w:r>
      <w:r w:rsidRPr="006B5CAC">
        <w:rPr>
          <w:lang w:val="en-US"/>
        </w:rPr>
        <w:br/>
        <w:t xml:space="preserve">(c) The Board may appoint </w:t>
      </w:r>
      <w:r w:rsidRPr="006B5CAC">
        <w:rPr>
          <w:b/>
          <w:bCs/>
          <w:lang w:val="en-US"/>
        </w:rPr>
        <w:t>advisors</w:t>
      </w:r>
      <w:r w:rsidRPr="006B5CAC">
        <w:rPr>
          <w:lang w:val="en-US"/>
        </w:rPr>
        <w:t xml:space="preserve"> (paid or volunteer) in non-Officer roles, with powers, titles, and duties as assigned.</w:t>
      </w:r>
    </w:p>
    <w:p w14:paraId="51C167BB" w14:textId="77777777" w:rsidR="006B5CAC" w:rsidRPr="006B5CAC" w:rsidRDefault="006B5CAC" w:rsidP="006B5CAC">
      <w:pPr>
        <w:rPr>
          <w:b/>
          <w:bCs/>
          <w:lang w:val="en-US"/>
        </w:rPr>
      </w:pPr>
      <w:r w:rsidRPr="006B5CAC">
        <w:rPr>
          <w:b/>
          <w:bCs/>
          <w:lang w:val="en-US"/>
        </w:rPr>
        <w:t>3.07 Remuneration of Directors</w:t>
      </w:r>
    </w:p>
    <w:p w14:paraId="03B55EEF" w14:textId="77777777" w:rsidR="006B5CAC" w:rsidRPr="006B5CAC" w:rsidRDefault="006B5CAC" w:rsidP="006B5CAC">
      <w:pPr>
        <w:rPr>
          <w:lang w:val="en-US"/>
        </w:rPr>
      </w:pPr>
      <w:r w:rsidRPr="006B5CAC">
        <w:rPr>
          <w:lang w:val="en-US"/>
        </w:rPr>
        <w:t xml:space="preserve">Directors serve </w:t>
      </w:r>
      <w:r w:rsidRPr="006B5CAC">
        <w:rPr>
          <w:b/>
          <w:bCs/>
          <w:lang w:val="en-US"/>
        </w:rPr>
        <w:t>without remuneration</w:t>
      </w:r>
      <w:r w:rsidRPr="006B5CAC">
        <w:rPr>
          <w:lang w:val="en-US"/>
        </w:rPr>
        <w:t xml:space="preserve">. However, they may be reimbursed for </w:t>
      </w:r>
      <w:r w:rsidRPr="006B5CAC">
        <w:rPr>
          <w:b/>
          <w:bCs/>
          <w:lang w:val="en-US"/>
        </w:rPr>
        <w:t>reasonable expenses</w:t>
      </w:r>
      <w:r w:rsidRPr="006B5CAC">
        <w:rPr>
          <w:lang w:val="en-US"/>
        </w:rPr>
        <w:t xml:space="preserve"> incurred in performing their duties.</w:t>
      </w:r>
    </w:p>
    <w:p w14:paraId="21A94E7A" w14:textId="77777777" w:rsidR="006B5CAC" w:rsidRDefault="006B5CAC" w:rsidP="006B5CAC">
      <w:pPr>
        <w:rPr>
          <w:b/>
          <w:bCs/>
          <w:lang w:val="en-US"/>
        </w:rPr>
      </w:pPr>
    </w:p>
    <w:p w14:paraId="59DDC8EE" w14:textId="6818FCDB" w:rsidR="006B5CAC" w:rsidRPr="006B5CAC" w:rsidRDefault="006B5CAC" w:rsidP="006B5CAC">
      <w:pPr>
        <w:rPr>
          <w:b/>
          <w:bCs/>
          <w:lang w:val="en-US"/>
        </w:rPr>
      </w:pPr>
      <w:r w:rsidRPr="006B5CAC">
        <w:rPr>
          <w:b/>
          <w:bCs/>
          <w:lang w:val="en-US"/>
        </w:rPr>
        <w:t>SECTION 4: POWERS OF DIRECTORS</w:t>
      </w:r>
    </w:p>
    <w:p w14:paraId="2C722F99" w14:textId="77777777" w:rsidR="006B5CAC" w:rsidRPr="006B5CAC" w:rsidRDefault="006B5CAC" w:rsidP="006B5CAC">
      <w:pPr>
        <w:rPr>
          <w:b/>
          <w:bCs/>
          <w:lang w:val="en-US"/>
        </w:rPr>
      </w:pPr>
      <w:r w:rsidRPr="006B5CAC">
        <w:rPr>
          <w:b/>
          <w:bCs/>
          <w:lang w:val="en-US"/>
        </w:rPr>
        <w:t>4.01 Administer Affairs</w:t>
      </w:r>
    </w:p>
    <w:p w14:paraId="3398D1F5" w14:textId="77777777" w:rsidR="006B5CAC" w:rsidRPr="006B5CAC" w:rsidRDefault="006B5CAC" w:rsidP="006B5CAC">
      <w:pPr>
        <w:rPr>
          <w:lang w:val="en-US"/>
        </w:rPr>
      </w:pPr>
      <w:r w:rsidRPr="006B5CAC">
        <w:rPr>
          <w:lang w:val="en-US"/>
        </w:rPr>
        <w:t xml:space="preserve">The Board may manage all </w:t>
      </w:r>
      <w:proofErr w:type="gramStart"/>
      <w:r w:rsidRPr="006B5CAC">
        <w:rPr>
          <w:lang w:val="en-US"/>
        </w:rPr>
        <w:t>affairs</w:t>
      </w:r>
      <w:proofErr w:type="gramEnd"/>
      <w:r w:rsidRPr="006B5CAC">
        <w:rPr>
          <w:lang w:val="en-US"/>
        </w:rPr>
        <w:t xml:space="preserve"> of the Corporation and execute any contracts or actions the Corporation is authorized to engage in under its Letters Patent or applicable laws.</w:t>
      </w:r>
    </w:p>
    <w:p w14:paraId="08BB6186" w14:textId="77777777" w:rsidR="006B5CAC" w:rsidRPr="006B5CAC" w:rsidRDefault="006B5CAC" w:rsidP="006B5CAC">
      <w:pPr>
        <w:rPr>
          <w:b/>
          <w:bCs/>
          <w:lang w:val="en-US"/>
        </w:rPr>
      </w:pPr>
      <w:r w:rsidRPr="006B5CAC">
        <w:rPr>
          <w:b/>
          <w:bCs/>
          <w:lang w:val="en-US"/>
        </w:rPr>
        <w:t>4.02 Expenditures</w:t>
      </w:r>
    </w:p>
    <w:p w14:paraId="17990A07" w14:textId="77777777" w:rsidR="006B5CAC" w:rsidRPr="006B5CAC" w:rsidRDefault="006B5CAC" w:rsidP="006B5CAC">
      <w:pPr>
        <w:rPr>
          <w:lang w:val="en-US"/>
        </w:rPr>
      </w:pPr>
      <w:r w:rsidRPr="006B5CAC">
        <w:rPr>
          <w:lang w:val="en-US"/>
        </w:rPr>
        <w:t xml:space="preserve">The Board may authorize </w:t>
      </w:r>
      <w:proofErr w:type="gramStart"/>
      <w:r w:rsidRPr="006B5CAC">
        <w:rPr>
          <w:lang w:val="en-US"/>
        </w:rPr>
        <w:t>expenditures</w:t>
      </w:r>
      <w:proofErr w:type="gramEnd"/>
      <w:r w:rsidRPr="006B5CAC">
        <w:rPr>
          <w:lang w:val="en-US"/>
        </w:rPr>
        <w:t xml:space="preserve"> on behalf of the Corporation and may delegate, by resolution, authority to one or more Officers to employ and compensate staff.</w:t>
      </w:r>
    </w:p>
    <w:p w14:paraId="652278CC" w14:textId="77777777" w:rsidR="006B5CAC" w:rsidRPr="006B5CAC" w:rsidRDefault="006B5CAC" w:rsidP="006B5CAC">
      <w:pPr>
        <w:rPr>
          <w:b/>
          <w:bCs/>
          <w:lang w:val="en-US"/>
        </w:rPr>
      </w:pPr>
      <w:r w:rsidRPr="006B5CAC">
        <w:rPr>
          <w:b/>
          <w:bCs/>
          <w:lang w:val="en-US"/>
        </w:rPr>
        <w:t>4.03 Borrowing Power</w:t>
      </w:r>
    </w:p>
    <w:p w14:paraId="7681042C" w14:textId="77777777" w:rsidR="006B5CAC" w:rsidRPr="006B5CAC" w:rsidRDefault="006B5CAC" w:rsidP="006B5CAC">
      <w:pPr>
        <w:rPr>
          <w:lang w:val="en-US"/>
        </w:rPr>
      </w:pPr>
      <w:r w:rsidRPr="006B5CAC">
        <w:rPr>
          <w:lang w:val="en-US"/>
        </w:rPr>
        <w:t>The Board may:</w:t>
      </w:r>
    </w:p>
    <w:p w14:paraId="4E89F290" w14:textId="77777777" w:rsidR="006B5CAC" w:rsidRPr="006B5CAC" w:rsidRDefault="006B5CAC" w:rsidP="006B5CAC">
      <w:pPr>
        <w:numPr>
          <w:ilvl w:val="0"/>
          <w:numId w:val="5"/>
        </w:numPr>
        <w:rPr>
          <w:lang w:val="en-US"/>
        </w:rPr>
      </w:pPr>
      <w:r w:rsidRPr="006B5CAC">
        <w:rPr>
          <w:lang w:val="en-US"/>
        </w:rPr>
        <w:t>(</w:t>
      </w:r>
      <w:proofErr w:type="spellStart"/>
      <w:r w:rsidRPr="006B5CAC">
        <w:rPr>
          <w:lang w:val="en-US"/>
        </w:rPr>
        <w:t>i</w:t>
      </w:r>
      <w:proofErr w:type="spellEnd"/>
      <w:r w:rsidRPr="006B5CAC">
        <w:rPr>
          <w:lang w:val="en-US"/>
        </w:rPr>
        <w:t xml:space="preserve">) </w:t>
      </w:r>
      <w:r w:rsidRPr="006B5CAC">
        <w:rPr>
          <w:b/>
          <w:bCs/>
          <w:lang w:val="en-US"/>
        </w:rPr>
        <w:t>Borrow money</w:t>
      </w:r>
      <w:r w:rsidRPr="006B5CAC">
        <w:rPr>
          <w:lang w:val="en-US"/>
        </w:rPr>
        <w:t xml:space="preserve"> on the Corporation’s credit</w:t>
      </w:r>
    </w:p>
    <w:p w14:paraId="1D2B4B6B" w14:textId="77777777" w:rsidR="006B5CAC" w:rsidRPr="006B5CAC" w:rsidRDefault="006B5CAC" w:rsidP="006B5CAC">
      <w:pPr>
        <w:numPr>
          <w:ilvl w:val="0"/>
          <w:numId w:val="5"/>
        </w:numPr>
        <w:rPr>
          <w:lang w:val="en-US"/>
        </w:rPr>
      </w:pPr>
      <w:r w:rsidRPr="006B5CAC">
        <w:rPr>
          <w:lang w:val="en-US"/>
        </w:rPr>
        <w:t xml:space="preserve">(ii) </w:t>
      </w:r>
      <w:r w:rsidRPr="006B5CAC">
        <w:rPr>
          <w:b/>
          <w:bCs/>
          <w:lang w:val="en-US"/>
        </w:rPr>
        <w:t>Issue, sell, or pledge debt obligations</w:t>
      </w:r>
      <w:r w:rsidRPr="006B5CAC">
        <w:rPr>
          <w:lang w:val="en-US"/>
        </w:rPr>
        <w:t xml:space="preserve"> (e.g., bonds, debentures, notes)</w:t>
      </w:r>
    </w:p>
    <w:p w14:paraId="20F8F7D4" w14:textId="77777777" w:rsidR="006B5CAC" w:rsidRPr="006B5CAC" w:rsidRDefault="006B5CAC" w:rsidP="006B5CAC">
      <w:pPr>
        <w:numPr>
          <w:ilvl w:val="0"/>
          <w:numId w:val="5"/>
        </w:numPr>
        <w:rPr>
          <w:lang w:val="en-US"/>
        </w:rPr>
      </w:pPr>
      <w:r w:rsidRPr="006B5CAC">
        <w:rPr>
          <w:lang w:val="en-US"/>
        </w:rPr>
        <w:t xml:space="preserve">(iii) </w:t>
      </w:r>
      <w:r w:rsidRPr="006B5CAC">
        <w:rPr>
          <w:b/>
          <w:bCs/>
          <w:lang w:val="en-US"/>
        </w:rPr>
        <w:t>Mortgage or pledge</w:t>
      </w:r>
      <w:r w:rsidRPr="006B5CAC">
        <w:rPr>
          <w:lang w:val="en-US"/>
        </w:rPr>
        <w:t xml:space="preserve"> any real or personal property of the Corporation to secure debts</w:t>
      </w:r>
    </w:p>
    <w:p w14:paraId="0A483D16" w14:textId="77777777" w:rsidR="006B5CAC" w:rsidRPr="006B5CAC" w:rsidRDefault="006B5CAC" w:rsidP="006B5CAC">
      <w:pPr>
        <w:numPr>
          <w:ilvl w:val="0"/>
          <w:numId w:val="5"/>
        </w:numPr>
        <w:rPr>
          <w:lang w:val="en-US"/>
        </w:rPr>
      </w:pPr>
      <w:r w:rsidRPr="006B5CAC">
        <w:rPr>
          <w:lang w:val="en-US"/>
        </w:rPr>
        <w:t xml:space="preserve">(iv) </w:t>
      </w:r>
      <w:r w:rsidRPr="006B5CAC">
        <w:rPr>
          <w:b/>
          <w:bCs/>
          <w:lang w:val="en-US"/>
        </w:rPr>
        <w:t>Delegate</w:t>
      </w:r>
      <w:r w:rsidRPr="006B5CAC">
        <w:rPr>
          <w:lang w:val="en-US"/>
        </w:rPr>
        <w:t xml:space="preserve"> any of the above powers to Officers as the Board sees fit</w:t>
      </w:r>
    </w:p>
    <w:p w14:paraId="105C29E5" w14:textId="77777777" w:rsidR="006B5CAC" w:rsidRPr="006B5CAC" w:rsidRDefault="006B5CAC" w:rsidP="006B5CAC">
      <w:pPr>
        <w:rPr>
          <w:lang w:val="en-US"/>
        </w:rPr>
      </w:pPr>
      <w:r w:rsidRPr="006B5CAC">
        <w:rPr>
          <w:lang w:val="en-US"/>
        </w:rPr>
        <w:t xml:space="preserve">These powers are in </w:t>
      </w:r>
      <w:r w:rsidRPr="006B5CAC">
        <w:rPr>
          <w:b/>
          <w:bCs/>
          <w:lang w:val="en-US"/>
        </w:rPr>
        <w:t>addition to any existing borrowing powers</w:t>
      </w:r>
      <w:r w:rsidRPr="006B5CAC">
        <w:rPr>
          <w:lang w:val="en-US"/>
        </w:rPr>
        <w:t xml:space="preserve"> the Board or Officers may have under law or previous agreements.</w:t>
      </w:r>
    </w:p>
    <w:p w14:paraId="109EF259" w14:textId="77777777" w:rsidR="006B5CAC" w:rsidRDefault="006B5CAC" w:rsidP="006B5CAC">
      <w:pPr>
        <w:rPr>
          <w:b/>
          <w:bCs/>
          <w:lang w:val="en-US"/>
        </w:rPr>
      </w:pPr>
    </w:p>
    <w:p w14:paraId="0194CAD7" w14:textId="629BDDF5" w:rsidR="006B5CAC" w:rsidRPr="006B5CAC" w:rsidRDefault="006B5CAC" w:rsidP="006B5CAC">
      <w:pPr>
        <w:rPr>
          <w:b/>
          <w:bCs/>
          <w:lang w:val="en-US"/>
        </w:rPr>
      </w:pPr>
      <w:r w:rsidRPr="006B5CAC">
        <w:rPr>
          <w:b/>
          <w:bCs/>
          <w:lang w:val="en-US"/>
        </w:rPr>
        <w:lastRenderedPageBreak/>
        <w:t>SECTION 5: MEETINGS OF DIRECTORS</w:t>
      </w:r>
    </w:p>
    <w:p w14:paraId="44364856" w14:textId="77777777" w:rsidR="006B5CAC" w:rsidRPr="006B5CAC" w:rsidRDefault="006B5CAC" w:rsidP="006B5CAC">
      <w:pPr>
        <w:rPr>
          <w:b/>
          <w:bCs/>
          <w:lang w:val="en-US"/>
        </w:rPr>
      </w:pPr>
      <w:r w:rsidRPr="006B5CAC">
        <w:rPr>
          <w:b/>
          <w:bCs/>
          <w:lang w:val="en-US"/>
        </w:rPr>
        <w:t>5.01 Place of Board Meetings</w:t>
      </w:r>
    </w:p>
    <w:p w14:paraId="7181E7DA" w14:textId="77777777" w:rsidR="006B5CAC" w:rsidRPr="006B5CAC" w:rsidRDefault="006B5CAC" w:rsidP="006B5CAC">
      <w:pPr>
        <w:rPr>
          <w:lang w:val="en-US"/>
        </w:rPr>
      </w:pPr>
      <w:r w:rsidRPr="006B5CAC">
        <w:rPr>
          <w:lang w:val="en-US"/>
        </w:rPr>
        <w:t>Board meetings may be held at the Corporation’s head office or any location within or outside Ontario.</w:t>
      </w:r>
    </w:p>
    <w:p w14:paraId="1FA88EFB" w14:textId="77777777" w:rsidR="006B5CAC" w:rsidRPr="006B5CAC" w:rsidRDefault="006B5CAC" w:rsidP="006B5CAC">
      <w:pPr>
        <w:rPr>
          <w:b/>
          <w:bCs/>
          <w:lang w:val="en-US"/>
        </w:rPr>
      </w:pPr>
      <w:r w:rsidRPr="006B5CAC">
        <w:rPr>
          <w:b/>
          <w:bCs/>
          <w:lang w:val="en-US"/>
        </w:rPr>
        <w:t>5.02 Power to Convene and Notice of Board Meetings</w:t>
      </w:r>
    </w:p>
    <w:p w14:paraId="20820588" w14:textId="77777777" w:rsidR="006B5CAC" w:rsidRPr="006B5CAC" w:rsidRDefault="006B5CAC" w:rsidP="006B5CAC">
      <w:pPr>
        <w:rPr>
          <w:lang w:val="en-US"/>
        </w:rPr>
      </w:pPr>
      <w:r w:rsidRPr="006B5CAC">
        <w:rPr>
          <w:lang w:val="en-US"/>
        </w:rPr>
        <w:t>(a) Meetings may be called by the Board, the President, or any Officer authorized by the Board.</w:t>
      </w:r>
    </w:p>
    <w:p w14:paraId="371AFDC9" w14:textId="77777777" w:rsidR="006B5CAC" w:rsidRPr="006B5CAC" w:rsidRDefault="006B5CAC" w:rsidP="006B5CAC">
      <w:pPr>
        <w:rPr>
          <w:lang w:val="en-US"/>
        </w:rPr>
      </w:pPr>
      <w:r w:rsidRPr="006B5CAC">
        <w:rPr>
          <w:lang w:val="en-US"/>
        </w:rPr>
        <w:t>(b) The meeting notice does not need to specify the business to be conducted.</w:t>
      </w:r>
    </w:p>
    <w:p w14:paraId="2186D785" w14:textId="77777777" w:rsidR="006B5CAC" w:rsidRPr="006B5CAC" w:rsidRDefault="006B5CAC" w:rsidP="006B5CAC">
      <w:pPr>
        <w:rPr>
          <w:lang w:val="en-US"/>
        </w:rPr>
      </w:pPr>
      <w:r w:rsidRPr="006B5CAC">
        <w:rPr>
          <w:lang w:val="en-US"/>
        </w:rPr>
        <w:t xml:space="preserve">(c) Notice must be delivered at least </w:t>
      </w:r>
      <w:r w:rsidRPr="006B5CAC">
        <w:rPr>
          <w:b/>
          <w:bCs/>
          <w:lang w:val="en-US"/>
        </w:rPr>
        <w:t>2 days in advance</w:t>
      </w:r>
      <w:r w:rsidRPr="006B5CAC">
        <w:rPr>
          <w:lang w:val="en-US"/>
        </w:rPr>
        <w:t>, excluding the delivery date but including the meeting date. Directors may waive notice at any time.</w:t>
      </w:r>
      <w:r w:rsidRPr="006B5CAC">
        <w:rPr>
          <w:lang w:val="en-US"/>
        </w:rPr>
        <w:br/>
        <w:t xml:space="preserve">A meeting can proceed </w:t>
      </w:r>
      <w:r w:rsidRPr="006B5CAC">
        <w:rPr>
          <w:b/>
          <w:bCs/>
          <w:lang w:val="en-US"/>
        </w:rPr>
        <w:t>without notice</w:t>
      </w:r>
      <w:r w:rsidRPr="006B5CAC">
        <w:rPr>
          <w:lang w:val="en-US"/>
        </w:rPr>
        <w:t xml:space="preserve"> if all Directors are present or waive notice.</w:t>
      </w:r>
    </w:p>
    <w:p w14:paraId="4D06D871" w14:textId="77777777" w:rsidR="006B5CAC" w:rsidRPr="006B5CAC" w:rsidRDefault="006B5CAC" w:rsidP="006B5CAC">
      <w:pPr>
        <w:rPr>
          <w:lang w:val="en-US"/>
        </w:rPr>
      </w:pPr>
      <w:proofErr w:type="gramStart"/>
      <w:r w:rsidRPr="006B5CAC">
        <w:rPr>
          <w:lang w:val="en-US"/>
        </w:rPr>
        <w:t>(d) If</w:t>
      </w:r>
      <w:proofErr w:type="gramEnd"/>
      <w:r w:rsidRPr="006B5CAC">
        <w:rPr>
          <w:lang w:val="en-US"/>
        </w:rPr>
        <w:t xml:space="preserve"> the first meeting of the Board follows a </w:t>
      </w:r>
      <w:proofErr w:type="gramStart"/>
      <w:r w:rsidRPr="006B5CAC">
        <w:rPr>
          <w:lang w:val="en-US"/>
        </w:rPr>
        <w:t>Director</w:t>
      </w:r>
      <w:proofErr w:type="gramEnd"/>
      <w:r w:rsidRPr="006B5CAC">
        <w:rPr>
          <w:lang w:val="en-US"/>
        </w:rPr>
        <w:t xml:space="preserve"> election or appointment, no notice is required </w:t>
      </w:r>
      <w:proofErr w:type="gramStart"/>
      <w:r w:rsidRPr="006B5CAC">
        <w:rPr>
          <w:lang w:val="en-US"/>
        </w:rPr>
        <w:t>to</w:t>
      </w:r>
      <w:proofErr w:type="gramEnd"/>
      <w:r w:rsidRPr="006B5CAC">
        <w:rPr>
          <w:lang w:val="en-US"/>
        </w:rPr>
        <w:t xml:space="preserve"> newly elected Directors, provided there is </w:t>
      </w:r>
      <w:proofErr w:type="gramStart"/>
      <w:r w:rsidRPr="006B5CAC">
        <w:rPr>
          <w:lang w:val="en-US"/>
        </w:rPr>
        <w:t>quorum</w:t>
      </w:r>
      <w:proofErr w:type="gramEnd"/>
      <w:r w:rsidRPr="006B5CAC">
        <w:rPr>
          <w:lang w:val="en-US"/>
        </w:rPr>
        <w:t>.</w:t>
      </w:r>
    </w:p>
    <w:p w14:paraId="1AAA39B3" w14:textId="77777777" w:rsidR="006B5CAC" w:rsidRPr="006B5CAC" w:rsidRDefault="006B5CAC" w:rsidP="006B5CAC">
      <w:pPr>
        <w:rPr>
          <w:b/>
          <w:bCs/>
          <w:lang w:val="en-US"/>
        </w:rPr>
      </w:pPr>
      <w:r w:rsidRPr="006B5CAC">
        <w:rPr>
          <w:b/>
          <w:bCs/>
          <w:lang w:val="en-US"/>
        </w:rPr>
        <w:t>5.03 Regular Meetings</w:t>
      </w:r>
    </w:p>
    <w:p w14:paraId="0F7448EB" w14:textId="77777777" w:rsidR="006B5CAC" w:rsidRPr="006B5CAC" w:rsidRDefault="006B5CAC" w:rsidP="006B5CAC">
      <w:pPr>
        <w:rPr>
          <w:lang w:val="en-US"/>
        </w:rPr>
      </w:pPr>
      <w:r w:rsidRPr="006B5CAC">
        <w:rPr>
          <w:lang w:val="en-US"/>
        </w:rPr>
        <w:t xml:space="preserve">(a) The Board must hold at least </w:t>
      </w:r>
      <w:r w:rsidRPr="006B5CAC">
        <w:rPr>
          <w:b/>
          <w:bCs/>
          <w:lang w:val="en-US"/>
        </w:rPr>
        <w:t>six (6)</w:t>
      </w:r>
      <w:r w:rsidRPr="006B5CAC">
        <w:rPr>
          <w:lang w:val="en-US"/>
        </w:rPr>
        <w:t xml:space="preserve"> meetings per fiscal year.</w:t>
      </w:r>
    </w:p>
    <w:p w14:paraId="7B1E1E62" w14:textId="77777777" w:rsidR="006B5CAC" w:rsidRPr="006B5CAC" w:rsidRDefault="006B5CAC" w:rsidP="006B5CAC">
      <w:pPr>
        <w:rPr>
          <w:lang w:val="en-US"/>
        </w:rPr>
      </w:pPr>
      <w:r w:rsidRPr="006B5CAC">
        <w:rPr>
          <w:lang w:val="en-US"/>
        </w:rPr>
        <w:t>(b) The Board may pass a resolution to fix a regular meeting schedule. Once passed, no further notice is required for those regular meetings.</w:t>
      </w:r>
    </w:p>
    <w:p w14:paraId="4D808C96" w14:textId="77777777" w:rsidR="006B5CAC" w:rsidRPr="006B5CAC" w:rsidRDefault="006B5CAC" w:rsidP="006B5CAC">
      <w:pPr>
        <w:rPr>
          <w:b/>
          <w:bCs/>
          <w:lang w:val="en-US"/>
        </w:rPr>
      </w:pPr>
      <w:r w:rsidRPr="006B5CAC">
        <w:rPr>
          <w:b/>
          <w:bCs/>
          <w:lang w:val="en-US"/>
        </w:rPr>
        <w:t>5.04 Chairperson of Meeting</w:t>
      </w:r>
    </w:p>
    <w:p w14:paraId="579E416A" w14:textId="77777777" w:rsidR="006B5CAC" w:rsidRPr="006B5CAC" w:rsidRDefault="006B5CAC" w:rsidP="006B5CAC">
      <w:pPr>
        <w:rPr>
          <w:lang w:val="en-US"/>
        </w:rPr>
      </w:pPr>
      <w:r w:rsidRPr="006B5CAC">
        <w:rPr>
          <w:lang w:val="en-US"/>
        </w:rPr>
        <w:t>If the President is absent or unable to chair a meeting, the Directors present will select another Director to act as chairperson.</w:t>
      </w:r>
    </w:p>
    <w:p w14:paraId="6D406110" w14:textId="77777777" w:rsidR="006B5CAC" w:rsidRPr="006B5CAC" w:rsidRDefault="006B5CAC" w:rsidP="006B5CAC">
      <w:pPr>
        <w:rPr>
          <w:b/>
          <w:bCs/>
          <w:lang w:val="en-US"/>
        </w:rPr>
      </w:pPr>
      <w:r w:rsidRPr="006B5CAC">
        <w:rPr>
          <w:b/>
          <w:bCs/>
          <w:lang w:val="en-US"/>
        </w:rPr>
        <w:t>5.05 Invitation to Attend Meetings of the Board</w:t>
      </w:r>
    </w:p>
    <w:p w14:paraId="59D88FAF" w14:textId="77777777" w:rsidR="006B5CAC" w:rsidRPr="006B5CAC" w:rsidRDefault="006B5CAC" w:rsidP="006B5CAC">
      <w:pPr>
        <w:rPr>
          <w:lang w:val="en-US"/>
        </w:rPr>
      </w:pPr>
      <w:r w:rsidRPr="006B5CAC">
        <w:rPr>
          <w:lang w:val="en-US"/>
        </w:rPr>
        <w:t xml:space="preserve">The President may invite the </w:t>
      </w:r>
      <w:r w:rsidRPr="006B5CAC">
        <w:rPr>
          <w:b/>
          <w:bCs/>
          <w:lang w:val="en-US"/>
        </w:rPr>
        <w:t>Chief Administrative Officer of the Village</w:t>
      </w:r>
      <w:r w:rsidRPr="006B5CAC">
        <w:rPr>
          <w:lang w:val="en-US"/>
        </w:rPr>
        <w:t xml:space="preserve"> or other persons to attend and participate in meetings in a </w:t>
      </w:r>
      <w:r w:rsidRPr="006B5CAC">
        <w:rPr>
          <w:b/>
          <w:bCs/>
          <w:lang w:val="en-US"/>
        </w:rPr>
        <w:t>non-voting capacity</w:t>
      </w:r>
      <w:r w:rsidRPr="006B5CAC">
        <w:rPr>
          <w:lang w:val="en-US"/>
        </w:rPr>
        <w:t>.</w:t>
      </w:r>
    </w:p>
    <w:p w14:paraId="640D0390" w14:textId="77777777" w:rsidR="006B5CAC" w:rsidRPr="006B5CAC" w:rsidRDefault="006B5CAC" w:rsidP="006B5CAC">
      <w:pPr>
        <w:rPr>
          <w:b/>
          <w:bCs/>
          <w:lang w:val="en-US"/>
        </w:rPr>
      </w:pPr>
      <w:r w:rsidRPr="006B5CAC">
        <w:rPr>
          <w:b/>
          <w:bCs/>
          <w:lang w:val="en-US"/>
        </w:rPr>
        <w:t>5.06 Quorum of the Board</w:t>
      </w:r>
    </w:p>
    <w:p w14:paraId="624EA718" w14:textId="77777777" w:rsidR="006B5CAC" w:rsidRPr="006B5CAC" w:rsidRDefault="006B5CAC" w:rsidP="006B5CAC">
      <w:pPr>
        <w:rPr>
          <w:lang w:val="en-US"/>
        </w:rPr>
      </w:pPr>
      <w:r w:rsidRPr="006B5CAC">
        <w:rPr>
          <w:lang w:val="en-US"/>
        </w:rPr>
        <w:t xml:space="preserve">(a) </w:t>
      </w:r>
      <w:proofErr w:type="gramStart"/>
      <w:r w:rsidRPr="006B5CAC">
        <w:rPr>
          <w:lang w:val="en-US"/>
        </w:rPr>
        <w:t xml:space="preserve">A </w:t>
      </w:r>
      <w:r w:rsidRPr="006B5CAC">
        <w:rPr>
          <w:b/>
          <w:bCs/>
          <w:lang w:val="en-US"/>
        </w:rPr>
        <w:t>majority of</w:t>
      </w:r>
      <w:proofErr w:type="gramEnd"/>
      <w:r w:rsidRPr="006B5CAC">
        <w:rPr>
          <w:b/>
          <w:bCs/>
          <w:lang w:val="en-US"/>
        </w:rPr>
        <w:t xml:space="preserve"> voting Directors</w:t>
      </w:r>
      <w:r w:rsidRPr="006B5CAC">
        <w:rPr>
          <w:lang w:val="en-US"/>
        </w:rPr>
        <w:t xml:space="preserve"> constitutes </w:t>
      </w:r>
      <w:proofErr w:type="gramStart"/>
      <w:r w:rsidRPr="006B5CAC">
        <w:rPr>
          <w:lang w:val="en-US"/>
        </w:rPr>
        <w:t>quorum</w:t>
      </w:r>
      <w:proofErr w:type="gramEnd"/>
      <w:r w:rsidRPr="006B5CAC">
        <w:rPr>
          <w:lang w:val="en-US"/>
        </w:rPr>
        <w:t xml:space="preserve">, and </w:t>
      </w:r>
      <w:r w:rsidRPr="006B5CAC">
        <w:rPr>
          <w:b/>
          <w:bCs/>
          <w:lang w:val="en-US"/>
        </w:rPr>
        <w:t>at least one</w:t>
      </w:r>
      <w:r w:rsidRPr="006B5CAC">
        <w:rPr>
          <w:lang w:val="en-US"/>
        </w:rPr>
        <w:t xml:space="preserve"> must be a Village Council Director.</w:t>
      </w:r>
    </w:p>
    <w:p w14:paraId="7E6D2040" w14:textId="77777777" w:rsidR="006B5CAC" w:rsidRPr="006B5CAC" w:rsidRDefault="006B5CAC" w:rsidP="006B5CAC">
      <w:pPr>
        <w:rPr>
          <w:lang w:val="en-US"/>
        </w:rPr>
      </w:pPr>
      <w:r w:rsidRPr="006B5CAC">
        <w:rPr>
          <w:lang w:val="en-US"/>
        </w:rPr>
        <w:t>(b) If quorum is met, the Board may continue to exercise all its powers even with vacancies.</w:t>
      </w:r>
    </w:p>
    <w:p w14:paraId="3B7B43F7" w14:textId="77777777" w:rsidR="006B5CAC" w:rsidRPr="006B5CAC" w:rsidRDefault="006B5CAC" w:rsidP="006B5CAC">
      <w:pPr>
        <w:rPr>
          <w:b/>
          <w:bCs/>
          <w:lang w:val="en-US"/>
        </w:rPr>
      </w:pPr>
      <w:r w:rsidRPr="006B5CAC">
        <w:rPr>
          <w:b/>
          <w:bCs/>
          <w:lang w:val="en-US"/>
        </w:rPr>
        <w:t>5.07 Voting</w:t>
      </w:r>
    </w:p>
    <w:p w14:paraId="02EB395E" w14:textId="77777777" w:rsidR="006B5CAC" w:rsidRPr="006B5CAC" w:rsidRDefault="006B5CAC" w:rsidP="006B5CAC">
      <w:pPr>
        <w:rPr>
          <w:lang w:val="en-US"/>
        </w:rPr>
      </w:pPr>
      <w:r w:rsidRPr="006B5CAC">
        <w:rPr>
          <w:lang w:val="en-US"/>
        </w:rPr>
        <w:t xml:space="preserve">(a) Each Director (Village Council or Non-Council) has </w:t>
      </w:r>
      <w:r w:rsidRPr="006B5CAC">
        <w:rPr>
          <w:b/>
          <w:bCs/>
          <w:lang w:val="en-US"/>
        </w:rPr>
        <w:t>one vote</w:t>
      </w:r>
      <w:r w:rsidRPr="006B5CAC">
        <w:rPr>
          <w:lang w:val="en-US"/>
        </w:rPr>
        <w:t>.</w:t>
      </w:r>
    </w:p>
    <w:p w14:paraId="15048E70" w14:textId="77777777" w:rsidR="006B5CAC" w:rsidRPr="006B5CAC" w:rsidRDefault="006B5CAC" w:rsidP="006B5CAC">
      <w:pPr>
        <w:rPr>
          <w:lang w:val="en-US"/>
        </w:rPr>
      </w:pPr>
      <w:r w:rsidRPr="006B5CAC">
        <w:rPr>
          <w:lang w:val="en-US"/>
        </w:rPr>
        <w:lastRenderedPageBreak/>
        <w:t xml:space="preserve">(b) Decisions are made by </w:t>
      </w:r>
      <w:r w:rsidRPr="006B5CAC">
        <w:rPr>
          <w:b/>
          <w:bCs/>
          <w:lang w:val="en-US"/>
        </w:rPr>
        <w:t>majority vote</w:t>
      </w:r>
      <w:r w:rsidRPr="006B5CAC">
        <w:rPr>
          <w:lang w:val="en-US"/>
        </w:rPr>
        <w:t>.</w:t>
      </w:r>
    </w:p>
    <w:p w14:paraId="6AD91682" w14:textId="77777777" w:rsidR="006B5CAC" w:rsidRPr="006B5CAC" w:rsidRDefault="006B5CAC" w:rsidP="006B5CAC">
      <w:pPr>
        <w:rPr>
          <w:lang w:val="en-US"/>
        </w:rPr>
      </w:pPr>
      <w:r w:rsidRPr="006B5CAC">
        <w:rPr>
          <w:lang w:val="en-US"/>
        </w:rPr>
        <w:t xml:space="preserve">(c) A </w:t>
      </w:r>
      <w:r w:rsidRPr="006B5CAC">
        <w:rPr>
          <w:b/>
          <w:bCs/>
          <w:lang w:val="en-US"/>
        </w:rPr>
        <w:t>tie vote means the motion fails</w:t>
      </w:r>
      <w:r w:rsidRPr="006B5CAC">
        <w:rPr>
          <w:lang w:val="en-US"/>
        </w:rPr>
        <w:t>.</w:t>
      </w:r>
    </w:p>
    <w:p w14:paraId="2541766F" w14:textId="77777777" w:rsidR="006B5CAC" w:rsidRPr="006B5CAC" w:rsidRDefault="006B5CAC" w:rsidP="006B5CAC">
      <w:pPr>
        <w:rPr>
          <w:b/>
          <w:bCs/>
          <w:lang w:val="en-US"/>
        </w:rPr>
      </w:pPr>
      <w:r w:rsidRPr="006B5CAC">
        <w:rPr>
          <w:b/>
          <w:bCs/>
          <w:lang w:val="en-US"/>
        </w:rPr>
        <w:t>5.08 Participation by Telephone and Other Electronic Means</w:t>
      </w:r>
    </w:p>
    <w:p w14:paraId="5B6947E1" w14:textId="77777777" w:rsidR="006B5CAC" w:rsidRPr="006B5CAC" w:rsidRDefault="006B5CAC" w:rsidP="006B5CAC">
      <w:pPr>
        <w:rPr>
          <w:lang w:val="en-US"/>
        </w:rPr>
      </w:pPr>
      <w:r w:rsidRPr="006B5CAC">
        <w:rPr>
          <w:lang w:val="en-US"/>
        </w:rPr>
        <w:t xml:space="preserve">If all Directors consent, meetings may be held via </w:t>
      </w:r>
      <w:r w:rsidRPr="006B5CAC">
        <w:rPr>
          <w:b/>
          <w:bCs/>
          <w:lang w:val="en-US"/>
        </w:rPr>
        <w:t>telephone or electronic means</w:t>
      </w:r>
      <w:r w:rsidRPr="006B5CAC">
        <w:rPr>
          <w:lang w:val="en-US"/>
        </w:rPr>
        <w:t xml:space="preserve"> allowing for simultaneous communication. Such participation is considered </w:t>
      </w:r>
      <w:r w:rsidRPr="006B5CAC">
        <w:rPr>
          <w:b/>
          <w:bCs/>
          <w:lang w:val="en-US"/>
        </w:rPr>
        <w:t>attendance in person</w:t>
      </w:r>
      <w:r w:rsidRPr="006B5CAC">
        <w:rPr>
          <w:lang w:val="en-US"/>
        </w:rPr>
        <w:t>.</w:t>
      </w:r>
    </w:p>
    <w:p w14:paraId="70F76E7C" w14:textId="77777777" w:rsidR="006B5CAC" w:rsidRPr="006B5CAC" w:rsidRDefault="006B5CAC" w:rsidP="006B5CAC">
      <w:pPr>
        <w:rPr>
          <w:b/>
          <w:bCs/>
          <w:lang w:val="en-US"/>
        </w:rPr>
      </w:pPr>
      <w:r w:rsidRPr="006B5CAC">
        <w:rPr>
          <w:b/>
          <w:bCs/>
          <w:lang w:val="en-US"/>
        </w:rPr>
        <w:t>5.09 Resolution in Lieu of Meeting</w:t>
      </w:r>
    </w:p>
    <w:p w14:paraId="5F566C87" w14:textId="77777777" w:rsidR="006B5CAC" w:rsidRPr="006B5CAC" w:rsidRDefault="006B5CAC" w:rsidP="006B5CAC">
      <w:pPr>
        <w:rPr>
          <w:lang w:val="en-US"/>
        </w:rPr>
      </w:pPr>
      <w:r w:rsidRPr="006B5CAC">
        <w:rPr>
          <w:lang w:val="en-US"/>
        </w:rPr>
        <w:t xml:space="preserve">A written resolution signed by </w:t>
      </w:r>
      <w:r w:rsidRPr="006B5CAC">
        <w:rPr>
          <w:b/>
          <w:bCs/>
          <w:lang w:val="en-US"/>
        </w:rPr>
        <w:t>all voting Directors</w:t>
      </w:r>
      <w:r w:rsidRPr="006B5CAC">
        <w:rPr>
          <w:lang w:val="en-US"/>
        </w:rPr>
        <w:t xml:space="preserve"> is valid as if passed at a Board meeting.</w:t>
      </w:r>
    </w:p>
    <w:p w14:paraId="26D9B344" w14:textId="77777777" w:rsidR="006B5CAC" w:rsidRPr="006B5CAC" w:rsidRDefault="006B5CAC" w:rsidP="006B5CAC">
      <w:pPr>
        <w:rPr>
          <w:lang w:val="en-US"/>
        </w:rPr>
      </w:pPr>
    </w:p>
    <w:p w14:paraId="20407C8A" w14:textId="77777777" w:rsidR="006B5CAC" w:rsidRPr="006B5CAC" w:rsidRDefault="006B5CAC" w:rsidP="006B5CAC">
      <w:pPr>
        <w:rPr>
          <w:b/>
          <w:bCs/>
          <w:lang w:val="en-US"/>
        </w:rPr>
      </w:pPr>
      <w:r w:rsidRPr="006B5CAC">
        <w:rPr>
          <w:b/>
          <w:bCs/>
          <w:lang w:val="en-US"/>
        </w:rPr>
        <w:t>SECTION 6: OFFICERS</w:t>
      </w:r>
    </w:p>
    <w:p w14:paraId="64F687FB" w14:textId="77777777" w:rsidR="006B5CAC" w:rsidRPr="006B5CAC" w:rsidRDefault="006B5CAC" w:rsidP="006B5CAC">
      <w:pPr>
        <w:rPr>
          <w:b/>
          <w:bCs/>
          <w:lang w:val="en-US"/>
        </w:rPr>
      </w:pPr>
      <w:r w:rsidRPr="006B5CAC">
        <w:rPr>
          <w:b/>
          <w:bCs/>
          <w:lang w:val="en-US"/>
        </w:rPr>
        <w:t>6.01 Officers</w:t>
      </w:r>
    </w:p>
    <w:p w14:paraId="60CB9DD2" w14:textId="77777777" w:rsidR="006B5CAC" w:rsidRPr="006B5CAC" w:rsidRDefault="006B5CAC" w:rsidP="006B5CAC">
      <w:pPr>
        <w:rPr>
          <w:lang w:val="en-US"/>
        </w:rPr>
      </w:pPr>
      <w:r w:rsidRPr="006B5CAC">
        <w:rPr>
          <w:lang w:val="en-US"/>
        </w:rPr>
        <w:t>The Officers of the Corporation shall include:</w:t>
      </w:r>
    </w:p>
    <w:p w14:paraId="7E7261DE" w14:textId="77777777" w:rsidR="006B5CAC" w:rsidRPr="006B5CAC" w:rsidRDefault="006B5CAC" w:rsidP="006B5CAC">
      <w:pPr>
        <w:numPr>
          <w:ilvl w:val="0"/>
          <w:numId w:val="6"/>
        </w:numPr>
      </w:pPr>
      <w:r w:rsidRPr="006B5CAC">
        <w:t xml:space="preserve">(a) </w:t>
      </w:r>
      <w:proofErr w:type="spellStart"/>
      <w:r w:rsidRPr="006B5CAC">
        <w:t>President</w:t>
      </w:r>
      <w:proofErr w:type="spellEnd"/>
    </w:p>
    <w:p w14:paraId="05218706" w14:textId="77777777" w:rsidR="006B5CAC" w:rsidRPr="006B5CAC" w:rsidRDefault="006B5CAC" w:rsidP="006B5CAC">
      <w:pPr>
        <w:numPr>
          <w:ilvl w:val="0"/>
          <w:numId w:val="6"/>
        </w:numPr>
      </w:pPr>
      <w:r w:rsidRPr="006B5CAC">
        <w:t xml:space="preserve">(b) </w:t>
      </w:r>
      <w:proofErr w:type="spellStart"/>
      <w:r w:rsidRPr="006B5CAC">
        <w:t>Vice-President</w:t>
      </w:r>
      <w:proofErr w:type="spellEnd"/>
    </w:p>
    <w:p w14:paraId="7245B0F1" w14:textId="77777777" w:rsidR="006B5CAC" w:rsidRPr="006B5CAC" w:rsidRDefault="006B5CAC" w:rsidP="006B5CAC">
      <w:pPr>
        <w:numPr>
          <w:ilvl w:val="0"/>
          <w:numId w:val="6"/>
        </w:numPr>
      </w:pPr>
      <w:r w:rsidRPr="006B5CAC">
        <w:t xml:space="preserve">(c) </w:t>
      </w:r>
      <w:proofErr w:type="spellStart"/>
      <w:r w:rsidRPr="006B5CAC">
        <w:t>Treasurer</w:t>
      </w:r>
      <w:proofErr w:type="spellEnd"/>
    </w:p>
    <w:p w14:paraId="76A1FD7E" w14:textId="77777777" w:rsidR="006B5CAC" w:rsidRPr="006B5CAC" w:rsidRDefault="006B5CAC" w:rsidP="006B5CAC">
      <w:pPr>
        <w:numPr>
          <w:ilvl w:val="0"/>
          <w:numId w:val="6"/>
        </w:numPr>
      </w:pPr>
      <w:r w:rsidRPr="006B5CAC">
        <w:t xml:space="preserve">(d) </w:t>
      </w:r>
      <w:proofErr w:type="spellStart"/>
      <w:r w:rsidRPr="006B5CAC">
        <w:t>Secretary</w:t>
      </w:r>
      <w:proofErr w:type="spellEnd"/>
    </w:p>
    <w:p w14:paraId="3F86B300" w14:textId="77777777" w:rsidR="006B5CAC" w:rsidRPr="006B5CAC" w:rsidRDefault="006B5CAC" w:rsidP="006B5CAC">
      <w:pPr>
        <w:rPr>
          <w:lang w:val="en-US"/>
        </w:rPr>
      </w:pPr>
      <w:r w:rsidRPr="006B5CAC">
        <w:rPr>
          <w:lang w:val="en-US"/>
        </w:rPr>
        <w:t>The Board may appoint additional officers as needed under subsection 6.02(b).</w:t>
      </w:r>
    </w:p>
    <w:p w14:paraId="2D8DD3F4" w14:textId="77777777" w:rsidR="006B5CAC" w:rsidRPr="006B5CAC" w:rsidRDefault="006B5CAC" w:rsidP="006B5CAC">
      <w:pPr>
        <w:rPr>
          <w:b/>
          <w:bCs/>
          <w:lang w:val="en-US"/>
        </w:rPr>
      </w:pPr>
      <w:r w:rsidRPr="006B5CAC">
        <w:rPr>
          <w:b/>
          <w:bCs/>
          <w:lang w:val="en-US"/>
        </w:rPr>
        <w:t>6.02 Appointment and Term</w:t>
      </w:r>
    </w:p>
    <w:p w14:paraId="35090006" w14:textId="77777777" w:rsidR="006B5CAC" w:rsidRPr="006B5CAC" w:rsidRDefault="006B5CAC" w:rsidP="006B5CAC">
      <w:pPr>
        <w:rPr>
          <w:lang w:val="en-US"/>
        </w:rPr>
      </w:pPr>
      <w:r w:rsidRPr="006B5CAC">
        <w:rPr>
          <w:lang w:val="en-US"/>
        </w:rPr>
        <w:t xml:space="preserve">(a) The President, Vice-President, Treasurer, and Secretary must be appointed by the Board from among the Directors. Their term runs </w:t>
      </w:r>
      <w:proofErr w:type="gramStart"/>
      <w:r w:rsidRPr="006B5CAC">
        <w:rPr>
          <w:lang w:val="en-US"/>
        </w:rPr>
        <w:t>concurrent</w:t>
      </w:r>
      <w:proofErr w:type="gramEnd"/>
      <w:r w:rsidRPr="006B5CAC">
        <w:rPr>
          <w:lang w:val="en-US"/>
        </w:rPr>
        <w:t xml:space="preserve"> with their term as Director.</w:t>
      </w:r>
    </w:p>
    <w:p w14:paraId="3552AB7D" w14:textId="77777777" w:rsidR="006B5CAC" w:rsidRPr="006B5CAC" w:rsidRDefault="006B5CAC" w:rsidP="006B5CAC">
      <w:pPr>
        <w:rPr>
          <w:lang w:val="en-US"/>
        </w:rPr>
      </w:pPr>
      <w:r w:rsidRPr="006B5CAC">
        <w:rPr>
          <w:lang w:val="en-US"/>
        </w:rPr>
        <w:t>(b) The Board may also appoint other officers and agents as it deems necessary, setting their terms, responsibilities, and powers.</w:t>
      </w:r>
    </w:p>
    <w:p w14:paraId="3F89B4ED" w14:textId="77777777" w:rsidR="006B5CAC" w:rsidRPr="006B5CAC" w:rsidRDefault="006B5CAC" w:rsidP="006B5CAC">
      <w:pPr>
        <w:rPr>
          <w:lang w:val="en-US"/>
        </w:rPr>
      </w:pPr>
      <w:r w:rsidRPr="006B5CAC">
        <w:rPr>
          <w:lang w:val="en-US"/>
        </w:rPr>
        <w:t xml:space="preserve">(c) The same person may hold more than one office, </w:t>
      </w:r>
      <w:r w:rsidRPr="006B5CAC">
        <w:rPr>
          <w:b/>
          <w:bCs/>
          <w:lang w:val="en-US"/>
        </w:rPr>
        <w:t>except</w:t>
      </w:r>
      <w:r w:rsidRPr="006B5CAC">
        <w:rPr>
          <w:lang w:val="en-US"/>
        </w:rPr>
        <w:t xml:space="preserve"> President and Vice-President may </w:t>
      </w:r>
      <w:r w:rsidRPr="006B5CAC">
        <w:rPr>
          <w:b/>
          <w:bCs/>
          <w:lang w:val="en-US"/>
        </w:rPr>
        <w:t>not</w:t>
      </w:r>
      <w:r w:rsidRPr="006B5CAC">
        <w:rPr>
          <w:lang w:val="en-US"/>
        </w:rPr>
        <w:t xml:space="preserve"> be held by the same person.</w:t>
      </w:r>
    </w:p>
    <w:p w14:paraId="20EEABC3" w14:textId="77777777" w:rsidR="006B5CAC" w:rsidRPr="006B5CAC" w:rsidRDefault="006B5CAC" w:rsidP="006B5CAC">
      <w:pPr>
        <w:rPr>
          <w:b/>
          <w:bCs/>
          <w:lang w:val="en-US"/>
        </w:rPr>
      </w:pPr>
      <w:r w:rsidRPr="006B5CAC">
        <w:rPr>
          <w:b/>
          <w:bCs/>
          <w:lang w:val="en-US"/>
        </w:rPr>
        <w:t>6.03 Vacancies</w:t>
      </w:r>
    </w:p>
    <w:p w14:paraId="7F400C23" w14:textId="77777777" w:rsidR="006B5CAC" w:rsidRPr="006B5CAC" w:rsidRDefault="006B5CAC" w:rsidP="006B5CAC">
      <w:pPr>
        <w:rPr>
          <w:lang w:val="en-US"/>
        </w:rPr>
      </w:pPr>
      <w:r w:rsidRPr="006B5CAC">
        <w:rPr>
          <w:lang w:val="en-US"/>
        </w:rPr>
        <w:t>(a) An officer remains in office until:</w:t>
      </w:r>
    </w:p>
    <w:p w14:paraId="571E92AD" w14:textId="77777777" w:rsidR="006B5CAC" w:rsidRPr="006B5CAC" w:rsidRDefault="006B5CAC" w:rsidP="006B5CAC">
      <w:pPr>
        <w:numPr>
          <w:ilvl w:val="0"/>
          <w:numId w:val="7"/>
        </w:numPr>
        <w:rPr>
          <w:lang w:val="en-US"/>
        </w:rPr>
      </w:pPr>
      <w:r w:rsidRPr="006B5CAC">
        <w:rPr>
          <w:lang w:val="en-US"/>
        </w:rPr>
        <w:t>(</w:t>
      </w:r>
      <w:proofErr w:type="spellStart"/>
      <w:r w:rsidRPr="006B5CAC">
        <w:rPr>
          <w:lang w:val="en-US"/>
        </w:rPr>
        <w:t>i</w:t>
      </w:r>
      <w:proofErr w:type="spellEnd"/>
      <w:r w:rsidRPr="006B5CAC">
        <w:rPr>
          <w:lang w:val="en-US"/>
        </w:rPr>
        <w:t>) They resign in writing, effective upon receipt or specified date, or</w:t>
      </w:r>
    </w:p>
    <w:p w14:paraId="4AEDC958" w14:textId="77777777" w:rsidR="006B5CAC" w:rsidRPr="006B5CAC" w:rsidRDefault="006B5CAC" w:rsidP="006B5CAC">
      <w:pPr>
        <w:numPr>
          <w:ilvl w:val="0"/>
          <w:numId w:val="7"/>
        </w:numPr>
        <w:rPr>
          <w:lang w:val="en-US"/>
        </w:rPr>
      </w:pPr>
      <w:r w:rsidRPr="006B5CAC">
        <w:rPr>
          <w:lang w:val="en-US"/>
        </w:rPr>
        <w:t>(ii) They are removed by Board resolution.</w:t>
      </w:r>
    </w:p>
    <w:p w14:paraId="1F520E49" w14:textId="77777777" w:rsidR="006B5CAC" w:rsidRPr="006B5CAC" w:rsidRDefault="006B5CAC" w:rsidP="006B5CAC">
      <w:pPr>
        <w:rPr>
          <w:lang w:val="en-US"/>
        </w:rPr>
      </w:pPr>
      <w:r w:rsidRPr="006B5CAC">
        <w:rPr>
          <w:lang w:val="en-US"/>
        </w:rPr>
        <w:lastRenderedPageBreak/>
        <w:t>(b) If a vacancy occurs, the Board may appoint a replacement by resolution.</w:t>
      </w:r>
    </w:p>
    <w:p w14:paraId="29FACDC7" w14:textId="77777777" w:rsidR="006B5CAC" w:rsidRPr="006B5CAC" w:rsidRDefault="006B5CAC" w:rsidP="006B5CAC">
      <w:pPr>
        <w:rPr>
          <w:b/>
          <w:bCs/>
          <w:lang w:val="en-US"/>
        </w:rPr>
      </w:pPr>
      <w:r w:rsidRPr="006B5CAC">
        <w:rPr>
          <w:b/>
          <w:bCs/>
          <w:lang w:val="en-US"/>
        </w:rPr>
        <w:t>6.04 Remuneration of Officers</w:t>
      </w:r>
    </w:p>
    <w:p w14:paraId="15B51B2B" w14:textId="77777777" w:rsidR="006B5CAC" w:rsidRPr="006B5CAC" w:rsidRDefault="006B5CAC" w:rsidP="006B5CAC">
      <w:pPr>
        <w:rPr>
          <w:lang w:val="en-US"/>
        </w:rPr>
      </w:pPr>
      <w:r w:rsidRPr="006B5CAC">
        <w:rPr>
          <w:lang w:val="en-US"/>
        </w:rPr>
        <w:t xml:space="preserve">Officers serve </w:t>
      </w:r>
      <w:r w:rsidRPr="006B5CAC">
        <w:rPr>
          <w:b/>
          <w:bCs/>
          <w:lang w:val="en-US"/>
        </w:rPr>
        <w:t xml:space="preserve">without </w:t>
      </w:r>
      <w:proofErr w:type="gramStart"/>
      <w:r w:rsidRPr="006B5CAC">
        <w:rPr>
          <w:b/>
          <w:bCs/>
          <w:lang w:val="en-US"/>
        </w:rPr>
        <w:t>remuneration</w:t>
      </w:r>
      <w:r w:rsidRPr="006B5CAC">
        <w:rPr>
          <w:lang w:val="en-US"/>
        </w:rPr>
        <w:t>, but</w:t>
      </w:r>
      <w:proofErr w:type="gramEnd"/>
      <w:r w:rsidRPr="006B5CAC">
        <w:rPr>
          <w:lang w:val="en-US"/>
        </w:rPr>
        <w:t xml:space="preserve"> may be reimbursed for </w:t>
      </w:r>
      <w:r w:rsidRPr="006B5CAC">
        <w:rPr>
          <w:b/>
          <w:bCs/>
          <w:lang w:val="en-US"/>
        </w:rPr>
        <w:t>reasonable expenses</w:t>
      </w:r>
      <w:r w:rsidRPr="006B5CAC">
        <w:rPr>
          <w:lang w:val="en-US"/>
        </w:rPr>
        <w:t xml:space="preserve"> incurred in fulfilling their duties.</w:t>
      </w:r>
    </w:p>
    <w:p w14:paraId="5FE00C39" w14:textId="77777777" w:rsidR="006B5CAC" w:rsidRPr="006B5CAC" w:rsidRDefault="006B5CAC" w:rsidP="006B5CAC">
      <w:pPr>
        <w:rPr>
          <w:b/>
          <w:bCs/>
          <w:lang w:val="en-US"/>
        </w:rPr>
      </w:pPr>
      <w:r w:rsidRPr="006B5CAC">
        <w:rPr>
          <w:b/>
          <w:bCs/>
          <w:lang w:val="en-US"/>
        </w:rPr>
        <w:t>6.05 Removal of Officer</w:t>
      </w:r>
    </w:p>
    <w:p w14:paraId="3141CB1D" w14:textId="77777777" w:rsidR="006B5CAC" w:rsidRPr="006B5CAC" w:rsidRDefault="006B5CAC" w:rsidP="006B5CAC">
      <w:pPr>
        <w:rPr>
          <w:lang w:val="en-US"/>
        </w:rPr>
      </w:pPr>
      <w:r w:rsidRPr="006B5CAC">
        <w:rPr>
          <w:lang w:val="en-US"/>
        </w:rPr>
        <w:t xml:space="preserve">The Board may remove any Officer </w:t>
      </w:r>
      <w:r w:rsidRPr="006B5CAC">
        <w:rPr>
          <w:b/>
          <w:bCs/>
          <w:lang w:val="en-US"/>
        </w:rPr>
        <w:t>at any time</w:t>
      </w:r>
      <w:r w:rsidRPr="006B5CAC">
        <w:rPr>
          <w:lang w:val="en-US"/>
        </w:rPr>
        <w:t>, with or without cause, unless otherwise agreed.</w:t>
      </w:r>
    </w:p>
    <w:p w14:paraId="4419DA4C" w14:textId="77777777" w:rsidR="006B5CAC" w:rsidRPr="006B5CAC" w:rsidRDefault="006B5CAC" w:rsidP="006B5CAC">
      <w:pPr>
        <w:rPr>
          <w:b/>
          <w:bCs/>
          <w:lang w:val="en-US"/>
        </w:rPr>
      </w:pPr>
      <w:r w:rsidRPr="006B5CAC">
        <w:rPr>
          <w:b/>
          <w:bCs/>
          <w:lang w:val="en-US"/>
        </w:rPr>
        <w:t>6.06 Powers and Duties</w:t>
      </w:r>
    </w:p>
    <w:p w14:paraId="2ED86961" w14:textId="77777777" w:rsidR="006B5CAC" w:rsidRPr="006B5CAC" w:rsidRDefault="006B5CAC" w:rsidP="006B5CAC">
      <w:r w:rsidRPr="006B5CAC">
        <w:rPr>
          <w:lang w:val="en-US"/>
        </w:rPr>
        <w:t xml:space="preserve">Officers perform duties and hold powers typical of their positions, as well as those assigned by the Board. </w:t>
      </w:r>
      <w:r w:rsidRPr="006B5CAC">
        <w:t xml:space="preserve">Key </w:t>
      </w:r>
      <w:proofErr w:type="spellStart"/>
      <w:r w:rsidRPr="006B5CAC">
        <w:t>roles</w:t>
      </w:r>
      <w:proofErr w:type="spellEnd"/>
      <w:r w:rsidRPr="006B5CAC">
        <w:t xml:space="preserve"> </w:t>
      </w:r>
      <w:proofErr w:type="spellStart"/>
      <w:r w:rsidRPr="006B5CAC">
        <w:t>include</w:t>
      </w:r>
      <w:proofErr w:type="spellEnd"/>
      <w:r w:rsidRPr="006B5CAC">
        <w:t>:</w:t>
      </w:r>
    </w:p>
    <w:p w14:paraId="3F4F8AED" w14:textId="77777777" w:rsidR="006B5CAC" w:rsidRPr="006B5CAC" w:rsidRDefault="006B5CAC" w:rsidP="006B5CAC">
      <w:pPr>
        <w:numPr>
          <w:ilvl w:val="0"/>
          <w:numId w:val="8"/>
        </w:numPr>
        <w:rPr>
          <w:lang w:val="en-US"/>
        </w:rPr>
      </w:pPr>
      <w:r w:rsidRPr="006B5CAC">
        <w:rPr>
          <w:b/>
          <w:bCs/>
          <w:lang w:val="en-US"/>
        </w:rPr>
        <w:t>President:</w:t>
      </w:r>
      <w:r w:rsidRPr="006B5CAC">
        <w:rPr>
          <w:lang w:val="en-US"/>
        </w:rPr>
        <w:t xml:space="preserve"> Chairs Board meetings when present; represents the Corporation and Board as needed.</w:t>
      </w:r>
    </w:p>
    <w:p w14:paraId="69917405" w14:textId="77777777" w:rsidR="006B5CAC" w:rsidRPr="006B5CAC" w:rsidRDefault="006B5CAC" w:rsidP="006B5CAC">
      <w:pPr>
        <w:numPr>
          <w:ilvl w:val="0"/>
          <w:numId w:val="8"/>
        </w:numPr>
        <w:rPr>
          <w:lang w:val="en-US"/>
        </w:rPr>
      </w:pPr>
      <w:r w:rsidRPr="006B5CAC">
        <w:rPr>
          <w:b/>
          <w:bCs/>
          <w:lang w:val="en-US"/>
        </w:rPr>
        <w:t>Vice-President:</w:t>
      </w:r>
      <w:r w:rsidRPr="006B5CAC">
        <w:rPr>
          <w:lang w:val="en-US"/>
        </w:rPr>
        <w:t xml:space="preserve"> Acts in place of the President when absent or unable; also carries out duties assigned by the Board.</w:t>
      </w:r>
    </w:p>
    <w:p w14:paraId="0C1CE06D" w14:textId="77777777" w:rsidR="006B5CAC" w:rsidRPr="006B5CAC" w:rsidRDefault="006B5CAC" w:rsidP="006B5CAC">
      <w:pPr>
        <w:numPr>
          <w:ilvl w:val="0"/>
          <w:numId w:val="8"/>
        </w:numPr>
        <w:rPr>
          <w:lang w:val="en-US"/>
        </w:rPr>
      </w:pPr>
      <w:r w:rsidRPr="006B5CAC">
        <w:rPr>
          <w:b/>
          <w:bCs/>
          <w:lang w:val="en-US"/>
        </w:rPr>
        <w:t>Treasurer:</w:t>
      </w:r>
      <w:r w:rsidRPr="006B5CAC">
        <w:rPr>
          <w:lang w:val="en-US"/>
        </w:rPr>
        <w:t xml:space="preserve"> Manages custody and deposit of funds and securities; maintains financial records; carries out additional duties as assigned.</w:t>
      </w:r>
    </w:p>
    <w:p w14:paraId="4ADA6BB2" w14:textId="77777777" w:rsidR="006B5CAC" w:rsidRPr="006B5CAC" w:rsidRDefault="006B5CAC" w:rsidP="006B5CAC">
      <w:pPr>
        <w:numPr>
          <w:ilvl w:val="0"/>
          <w:numId w:val="8"/>
        </w:numPr>
        <w:rPr>
          <w:lang w:val="en-US"/>
        </w:rPr>
      </w:pPr>
      <w:r w:rsidRPr="006B5CAC">
        <w:rPr>
          <w:b/>
          <w:bCs/>
          <w:lang w:val="en-US"/>
        </w:rPr>
        <w:t>Secretary:</w:t>
      </w:r>
      <w:r w:rsidRPr="006B5CAC">
        <w:rPr>
          <w:lang w:val="en-US"/>
        </w:rPr>
        <w:t xml:space="preserve"> Issues notices of meetings, maintains corporate records (e.g., minutes, registers), and performs other duties as assigned.</w:t>
      </w:r>
    </w:p>
    <w:p w14:paraId="38626B0C" w14:textId="77777777" w:rsidR="006B5CAC" w:rsidRPr="006B5CAC" w:rsidRDefault="006B5CAC" w:rsidP="006B5CAC">
      <w:pPr>
        <w:rPr>
          <w:lang w:val="en-US"/>
        </w:rPr>
      </w:pPr>
      <w:r w:rsidRPr="006B5CAC">
        <w:rPr>
          <w:lang w:val="en-US"/>
        </w:rPr>
        <w:t xml:space="preserve">(b) In case of absence or inability of any Officer, the Board may </w:t>
      </w:r>
      <w:r w:rsidRPr="006B5CAC">
        <w:rPr>
          <w:b/>
          <w:bCs/>
          <w:lang w:val="en-US"/>
        </w:rPr>
        <w:t>delegate their powers</w:t>
      </w:r>
      <w:r w:rsidRPr="006B5CAC">
        <w:rPr>
          <w:lang w:val="en-US"/>
        </w:rPr>
        <w:t xml:space="preserve"> to another Officer or Director temporarily.</w:t>
      </w:r>
    </w:p>
    <w:p w14:paraId="12B8075B" w14:textId="77777777" w:rsidR="006B5CAC" w:rsidRPr="006B5CAC" w:rsidRDefault="006B5CAC" w:rsidP="006B5CAC">
      <w:pPr>
        <w:rPr>
          <w:b/>
          <w:bCs/>
          <w:lang w:val="en-US"/>
        </w:rPr>
      </w:pPr>
      <w:r w:rsidRPr="006B5CAC">
        <w:rPr>
          <w:b/>
          <w:bCs/>
          <w:lang w:val="en-US"/>
        </w:rPr>
        <w:t>SECTION 7: INDEMNITY &amp; LIABILITY PROTECTION</w:t>
      </w:r>
    </w:p>
    <w:p w14:paraId="38FEF6E4" w14:textId="77777777" w:rsidR="006B5CAC" w:rsidRPr="006B5CAC" w:rsidRDefault="006B5CAC" w:rsidP="006B5CAC">
      <w:pPr>
        <w:rPr>
          <w:b/>
          <w:bCs/>
          <w:lang w:val="en-US"/>
        </w:rPr>
      </w:pPr>
      <w:r w:rsidRPr="006B5CAC">
        <w:rPr>
          <w:b/>
          <w:bCs/>
          <w:lang w:val="en-US"/>
        </w:rPr>
        <w:t>7.01 Indemnity of Persons</w:t>
      </w:r>
    </w:p>
    <w:p w14:paraId="28525196" w14:textId="77777777" w:rsidR="006B5CAC" w:rsidRPr="006B5CAC" w:rsidRDefault="006B5CAC" w:rsidP="006B5CAC">
      <w:pPr>
        <w:rPr>
          <w:lang w:val="en-US"/>
        </w:rPr>
      </w:pPr>
      <w:r w:rsidRPr="006B5CAC">
        <w:rPr>
          <w:lang w:val="en-US"/>
        </w:rPr>
        <w:t xml:space="preserve">(a) The Corporation shall indemnify a Director, Officer, former Director or Officer, or any person acting on behalf of the Corporation (such as a director or officer of a related body corporate), and their heirs/legal representatives, </w:t>
      </w:r>
      <w:r w:rsidRPr="006B5CAC">
        <w:rPr>
          <w:b/>
          <w:bCs/>
          <w:lang w:val="en-US"/>
        </w:rPr>
        <w:t>against all costs, charges, and expenses</w:t>
      </w:r>
      <w:r w:rsidRPr="006B5CAC">
        <w:rPr>
          <w:lang w:val="en-US"/>
        </w:rPr>
        <w:t xml:space="preserve"> (including settlements and judgments) reasonably incurred in civil, criminal, or administrative proceedings, </w:t>
      </w:r>
      <w:r w:rsidRPr="006B5CAC">
        <w:rPr>
          <w:b/>
          <w:bCs/>
          <w:lang w:val="en-US"/>
        </w:rPr>
        <w:t>if</w:t>
      </w:r>
      <w:r w:rsidRPr="006B5CAC">
        <w:rPr>
          <w:lang w:val="en-US"/>
        </w:rPr>
        <w:t>:</w:t>
      </w:r>
    </w:p>
    <w:p w14:paraId="7910A947" w14:textId="77777777" w:rsidR="006B5CAC" w:rsidRPr="006B5CAC" w:rsidRDefault="006B5CAC" w:rsidP="006B5CAC">
      <w:pPr>
        <w:numPr>
          <w:ilvl w:val="0"/>
          <w:numId w:val="9"/>
        </w:numPr>
        <w:rPr>
          <w:lang w:val="en-US"/>
        </w:rPr>
      </w:pPr>
      <w:r w:rsidRPr="006B5CAC">
        <w:rPr>
          <w:lang w:val="en-US"/>
        </w:rPr>
        <w:t>(</w:t>
      </w:r>
      <w:proofErr w:type="spellStart"/>
      <w:r w:rsidRPr="006B5CAC">
        <w:rPr>
          <w:lang w:val="en-US"/>
        </w:rPr>
        <w:t>i</w:t>
      </w:r>
      <w:proofErr w:type="spellEnd"/>
      <w:r w:rsidRPr="006B5CAC">
        <w:rPr>
          <w:lang w:val="en-US"/>
        </w:rPr>
        <w:t xml:space="preserve">) The individual </w:t>
      </w:r>
      <w:r w:rsidRPr="006B5CAC">
        <w:rPr>
          <w:b/>
          <w:bCs/>
          <w:lang w:val="en-US"/>
        </w:rPr>
        <w:t>acted honestly and in good faith</w:t>
      </w:r>
      <w:r w:rsidRPr="006B5CAC">
        <w:rPr>
          <w:lang w:val="en-US"/>
        </w:rPr>
        <w:t xml:space="preserve"> in the best interests of the Corporation; and</w:t>
      </w:r>
    </w:p>
    <w:p w14:paraId="0F3AF511" w14:textId="77777777" w:rsidR="006B5CAC" w:rsidRPr="006B5CAC" w:rsidRDefault="006B5CAC" w:rsidP="006B5CAC">
      <w:pPr>
        <w:numPr>
          <w:ilvl w:val="0"/>
          <w:numId w:val="9"/>
        </w:numPr>
        <w:rPr>
          <w:lang w:val="en-US"/>
        </w:rPr>
      </w:pPr>
      <w:r w:rsidRPr="006B5CAC">
        <w:rPr>
          <w:lang w:val="en-US"/>
        </w:rPr>
        <w:lastRenderedPageBreak/>
        <w:t xml:space="preserve">(ii) In the case of a criminal or administrative action enforced by a monetary penalty, they had </w:t>
      </w:r>
      <w:r w:rsidRPr="006B5CAC">
        <w:rPr>
          <w:b/>
          <w:bCs/>
          <w:lang w:val="en-US"/>
        </w:rPr>
        <w:t>reasonable grounds to believe</w:t>
      </w:r>
      <w:r w:rsidRPr="006B5CAC">
        <w:rPr>
          <w:lang w:val="en-US"/>
        </w:rPr>
        <w:t xml:space="preserve"> their conduct was lawful.</w:t>
      </w:r>
    </w:p>
    <w:p w14:paraId="63D852C8" w14:textId="77777777" w:rsidR="006B5CAC" w:rsidRPr="006B5CAC" w:rsidRDefault="006B5CAC" w:rsidP="006B5CAC">
      <w:pPr>
        <w:rPr>
          <w:lang w:val="en-US"/>
        </w:rPr>
      </w:pPr>
      <w:r w:rsidRPr="006B5CAC">
        <w:rPr>
          <w:lang w:val="en-US"/>
        </w:rPr>
        <w:t xml:space="preserve">(b) Directors and Officers are subject to the </w:t>
      </w:r>
      <w:r w:rsidRPr="006B5CAC">
        <w:rPr>
          <w:b/>
          <w:bCs/>
          <w:lang w:val="en-US"/>
        </w:rPr>
        <w:t>Municipal Conflict of Interest Act</w:t>
      </w:r>
      <w:r w:rsidRPr="006B5CAC">
        <w:rPr>
          <w:lang w:val="en-US"/>
        </w:rPr>
        <w:t>, R.S.O. 1990, c. M.50.</w:t>
      </w:r>
    </w:p>
    <w:p w14:paraId="7CECB90A" w14:textId="77777777" w:rsidR="006B5CAC" w:rsidRPr="006B5CAC" w:rsidRDefault="006B5CAC" w:rsidP="006B5CAC">
      <w:pPr>
        <w:rPr>
          <w:lang w:val="en-US"/>
        </w:rPr>
      </w:pPr>
      <w:r w:rsidRPr="006B5CAC">
        <w:rPr>
          <w:lang w:val="en-US"/>
        </w:rPr>
        <w:t xml:space="preserve">(c) The Board may purchase </w:t>
      </w:r>
      <w:r w:rsidRPr="006B5CAC">
        <w:rPr>
          <w:b/>
          <w:bCs/>
          <w:lang w:val="en-US"/>
        </w:rPr>
        <w:t>liability insurance</w:t>
      </w:r>
      <w:r w:rsidRPr="006B5CAC">
        <w:rPr>
          <w:lang w:val="en-US"/>
        </w:rPr>
        <w:t xml:space="preserve"> to protect and indemnify its Directors and Officers.</w:t>
      </w:r>
    </w:p>
    <w:p w14:paraId="2083B48A" w14:textId="2CAB504A" w:rsidR="006B5CAC" w:rsidRPr="006B5CAC" w:rsidRDefault="006B5CAC" w:rsidP="006B5CAC"/>
    <w:p w14:paraId="77B1C801" w14:textId="77777777" w:rsidR="006B5CAC" w:rsidRPr="006B5CAC" w:rsidRDefault="006B5CAC" w:rsidP="006B5CAC">
      <w:pPr>
        <w:rPr>
          <w:b/>
          <w:bCs/>
          <w:lang w:val="en-US"/>
        </w:rPr>
      </w:pPr>
      <w:r w:rsidRPr="006B5CAC">
        <w:rPr>
          <w:b/>
          <w:bCs/>
          <w:lang w:val="en-US"/>
        </w:rPr>
        <w:t>7.02 Protection of Directors and Officers</w:t>
      </w:r>
    </w:p>
    <w:p w14:paraId="7A52BF34" w14:textId="77777777" w:rsidR="006B5CAC" w:rsidRPr="006B5CAC" w:rsidRDefault="006B5CAC" w:rsidP="006B5CAC">
      <w:pPr>
        <w:rPr>
          <w:lang w:val="en-US"/>
        </w:rPr>
      </w:pPr>
      <w:r w:rsidRPr="006B5CAC">
        <w:rPr>
          <w:lang w:val="en-US"/>
        </w:rPr>
        <w:t>(a) No Director or Officer shall be held personally liable for:</w:t>
      </w:r>
    </w:p>
    <w:p w14:paraId="537E1D02" w14:textId="77777777" w:rsidR="006B5CAC" w:rsidRPr="006B5CAC" w:rsidRDefault="006B5CAC" w:rsidP="006B5CAC">
      <w:pPr>
        <w:numPr>
          <w:ilvl w:val="0"/>
          <w:numId w:val="10"/>
        </w:numPr>
        <w:rPr>
          <w:lang w:val="en-US"/>
        </w:rPr>
      </w:pPr>
      <w:r w:rsidRPr="006B5CAC">
        <w:rPr>
          <w:lang w:val="en-US"/>
        </w:rPr>
        <w:t xml:space="preserve">The actions or </w:t>
      </w:r>
      <w:proofErr w:type="gramStart"/>
      <w:r w:rsidRPr="006B5CAC">
        <w:rPr>
          <w:lang w:val="en-US"/>
        </w:rPr>
        <w:t>defaults</w:t>
      </w:r>
      <w:proofErr w:type="gramEnd"/>
      <w:r w:rsidRPr="006B5CAC">
        <w:rPr>
          <w:lang w:val="en-US"/>
        </w:rPr>
        <w:t xml:space="preserve"> of other Directors, Officers, or employees</w:t>
      </w:r>
    </w:p>
    <w:p w14:paraId="282BBDF4" w14:textId="77777777" w:rsidR="006B5CAC" w:rsidRPr="006B5CAC" w:rsidRDefault="006B5CAC" w:rsidP="006B5CAC">
      <w:pPr>
        <w:numPr>
          <w:ilvl w:val="0"/>
          <w:numId w:val="10"/>
        </w:numPr>
        <w:rPr>
          <w:lang w:val="en-US"/>
        </w:rPr>
      </w:pPr>
      <w:r w:rsidRPr="006B5CAC">
        <w:rPr>
          <w:lang w:val="en-US"/>
        </w:rPr>
        <w:t>Loss or damage due to defective title or investment</w:t>
      </w:r>
    </w:p>
    <w:p w14:paraId="31230685" w14:textId="77777777" w:rsidR="006B5CAC" w:rsidRPr="006B5CAC" w:rsidRDefault="006B5CAC" w:rsidP="006B5CAC">
      <w:pPr>
        <w:numPr>
          <w:ilvl w:val="0"/>
          <w:numId w:val="10"/>
        </w:numPr>
        <w:rPr>
          <w:lang w:val="en-US"/>
        </w:rPr>
      </w:pPr>
      <w:r w:rsidRPr="006B5CAC">
        <w:rPr>
          <w:lang w:val="en-US"/>
        </w:rPr>
        <w:t>Bankruptcy or tortious acts of third parties</w:t>
      </w:r>
    </w:p>
    <w:p w14:paraId="27BDDDBB" w14:textId="77777777" w:rsidR="006B5CAC" w:rsidRPr="006B5CAC" w:rsidRDefault="006B5CAC" w:rsidP="006B5CAC">
      <w:pPr>
        <w:numPr>
          <w:ilvl w:val="0"/>
          <w:numId w:val="10"/>
        </w:numPr>
        <w:rPr>
          <w:lang w:val="en-US"/>
        </w:rPr>
      </w:pPr>
      <w:r w:rsidRPr="006B5CAC">
        <w:rPr>
          <w:lang w:val="en-US"/>
        </w:rPr>
        <w:t>Loss or misappropriation of funds or property</w:t>
      </w:r>
      <w:r w:rsidRPr="006B5CAC">
        <w:rPr>
          <w:lang w:val="en-US"/>
        </w:rPr>
        <w:br/>
      </w:r>
      <w:r w:rsidRPr="006B5CAC">
        <w:rPr>
          <w:b/>
          <w:bCs/>
          <w:lang w:val="en-US"/>
        </w:rPr>
        <w:t>Unless</w:t>
      </w:r>
      <w:r w:rsidRPr="006B5CAC">
        <w:rPr>
          <w:lang w:val="en-US"/>
        </w:rPr>
        <w:t xml:space="preserve"> due to their own </w:t>
      </w:r>
      <w:proofErr w:type="spellStart"/>
      <w:r w:rsidRPr="006B5CAC">
        <w:rPr>
          <w:b/>
          <w:bCs/>
          <w:lang w:val="en-US"/>
        </w:rPr>
        <w:t>wilful</w:t>
      </w:r>
      <w:proofErr w:type="spellEnd"/>
      <w:r w:rsidRPr="006B5CAC">
        <w:rPr>
          <w:b/>
          <w:bCs/>
          <w:lang w:val="en-US"/>
        </w:rPr>
        <w:t xml:space="preserve"> neglect or default</w:t>
      </w:r>
    </w:p>
    <w:p w14:paraId="39F0185D" w14:textId="77777777" w:rsidR="006B5CAC" w:rsidRPr="006B5CAC" w:rsidRDefault="006B5CAC" w:rsidP="006B5CAC">
      <w:pPr>
        <w:rPr>
          <w:lang w:val="en-US"/>
        </w:rPr>
      </w:pPr>
      <w:r w:rsidRPr="006B5CAC">
        <w:rPr>
          <w:lang w:val="en-US"/>
        </w:rPr>
        <w:t>(b) Directors and Officers are not personally responsible for contracts or transactions unless approved by the Board.</w:t>
      </w:r>
    </w:p>
    <w:p w14:paraId="4AE381EC" w14:textId="77777777" w:rsidR="006B5CAC" w:rsidRPr="006B5CAC" w:rsidRDefault="006B5CAC" w:rsidP="006B5CAC">
      <w:pPr>
        <w:rPr>
          <w:lang w:val="en-US"/>
        </w:rPr>
      </w:pPr>
      <w:r w:rsidRPr="006B5CAC">
        <w:rPr>
          <w:lang w:val="en-US"/>
        </w:rPr>
        <w:t xml:space="preserve">(c) If a </w:t>
      </w:r>
      <w:proofErr w:type="gramStart"/>
      <w:r w:rsidRPr="006B5CAC">
        <w:rPr>
          <w:lang w:val="en-US"/>
        </w:rPr>
        <w:t>Director</w:t>
      </w:r>
      <w:proofErr w:type="gramEnd"/>
      <w:r w:rsidRPr="006B5CAC">
        <w:rPr>
          <w:lang w:val="en-US"/>
        </w:rPr>
        <w:t xml:space="preserve"> or Officer is separately employed by or provides services to the Corporation (outside their Board role), they may receive </w:t>
      </w:r>
      <w:r w:rsidRPr="006B5CAC">
        <w:rPr>
          <w:b/>
          <w:bCs/>
          <w:lang w:val="en-US"/>
        </w:rPr>
        <w:t>appropriate compensation</w:t>
      </w:r>
      <w:r w:rsidRPr="006B5CAC">
        <w:rPr>
          <w:lang w:val="en-US"/>
        </w:rPr>
        <w:t xml:space="preserve"> for those services.</w:t>
      </w:r>
    </w:p>
    <w:p w14:paraId="3517EA60" w14:textId="77777777" w:rsidR="006B5CAC" w:rsidRPr="006B5CAC" w:rsidRDefault="006B5CAC" w:rsidP="006B5CAC">
      <w:pPr>
        <w:rPr>
          <w:b/>
          <w:bCs/>
          <w:lang w:val="en-US"/>
        </w:rPr>
      </w:pPr>
      <w:r w:rsidRPr="006B5CAC">
        <w:rPr>
          <w:b/>
          <w:bCs/>
          <w:lang w:val="en-US"/>
        </w:rPr>
        <w:t>SECTION 8: CONFLICTS OF INTEREST</w:t>
      </w:r>
    </w:p>
    <w:p w14:paraId="71873AF7" w14:textId="77777777" w:rsidR="006B5CAC" w:rsidRPr="006B5CAC" w:rsidRDefault="006B5CAC" w:rsidP="006B5CAC">
      <w:pPr>
        <w:rPr>
          <w:b/>
          <w:bCs/>
          <w:lang w:val="en-US"/>
        </w:rPr>
      </w:pPr>
      <w:r w:rsidRPr="006B5CAC">
        <w:rPr>
          <w:b/>
          <w:bCs/>
          <w:lang w:val="en-US"/>
        </w:rPr>
        <w:t>8.01 Disclosure</w:t>
      </w:r>
    </w:p>
    <w:p w14:paraId="6BEE0A9E" w14:textId="77777777" w:rsidR="006B5CAC" w:rsidRPr="006B5CAC" w:rsidRDefault="006B5CAC" w:rsidP="006B5CAC">
      <w:pPr>
        <w:rPr>
          <w:lang w:val="en-US"/>
        </w:rPr>
      </w:pPr>
      <w:r w:rsidRPr="006B5CAC">
        <w:rPr>
          <w:lang w:val="en-US"/>
        </w:rPr>
        <w:t xml:space="preserve">(a) A </w:t>
      </w:r>
      <w:r w:rsidRPr="006B5CAC">
        <w:rPr>
          <w:b/>
          <w:bCs/>
          <w:lang w:val="en-US"/>
        </w:rPr>
        <w:t>Director, Officer, or Advisor</w:t>
      </w:r>
      <w:r w:rsidRPr="006B5CAC">
        <w:rPr>
          <w:lang w:val="en-US"/>
        </w:rPr>
        <w:t xml:space="preserve"> who has a </w:t>
      </w:r>
      <w:r w:rsidRPr="006B5CAC">
        <w:rPr>
          <w:b/>
          <w:bCs/>
          <w:lang w:val="en-US"/>
        </w:rPr>
        <w:t>real or perceived direct or indirect interest</w:t>
      </w:r>
      <w:r w:rsidRPr="006B5CAC">
        <w:rPr>
          <w:lang w:val="en-US"/>
        </w:rPr>
        <w:t xml:space="preserve"> in a contract, transaction, or proposal with the Corporation must </w:t>
      </w:r>
      <w:r w:rsidRPr="006B5CAC">
        <w:rPr>
          <w:b/>
          <w:bCs/>
          <w:lang w:val="en-US"/>
        </w:rPr>
        <w:t>disclose</w:t>
      </w:r>
      <w:r w:rsidRPr="006B5CAC">
        <w:rPr>
          <w:lang w:val="en-US"/>
        </w:rPr>
        <w:t xml:space="preserve"> that interest to the Board.</w:t>
      </w:r>
    </w:p>
    <w:p w14:paraId="261A3707" w14:textId="77777777" w:rsidR="006B5CAC" w:rsidRPr="006B5CAC" w:rsidRDefault="006B5CAC" w:rsidP="006B5CAC">
      <w:pPr>
        <w:rPr>
          <w:lang w:val="en-US"/>
        </w:rPr>
      </w:pPr>
      <w:r w:rsidRPr="006B5CAC">
        <w:rPr>
          <w:lang w:val="en-US"/>
        </w:rPr>
        <w:t xml:space="preserve">(b) If a </w:t>
      </w:r>
      <w:proofErr w:type="gramStart"/>
      <w:r w:rsidRPr="006B5CAC">
        <w:rPr>
          <w:b/>
          <w:bCs/>
          <w:lang w:val="en-US"/>
        </w:rPr>
        <w:t>Director</w:t>
      </w:r>
      <w:proofErr w:type="gramEnd"/>
      <w:r w:rsidRPr="006B5CAC">
        <w:rPr>
          <w:lang w:val="en-US"/>
        </w:rPr>
        <w:t xml:space="preserve"> discloses a conflict of interest, they must </w:t>
      </w:r>
      <w:r w:rsidRPr="006B5CAC">
        <w:rPr>
          <w:b/>
          <w:bCs/>
          <w:lang w:val="en-US"/>
        </w:rPr>
        <w:t>not participate in debate or voting</w:t>
      </w:r>
      <w:r w:rsidRPr="006B5CAC">
        <w:rPr>
          <w:lang w:val="en-US"/>
        </w:rPr>
        <w:t xml:space="preserve"> on the matter.</w:t>
      </w:r>
    </w:p>
    <w:p w14:paraId="56BDC31C" w14:textId="77777777" w:rsidR="006B5CAC" w:rsidRPr="006B5CAC" w:rsidRDefault="006B5CAC" w:rsidP="006B5CAC">
      <w:pPr>
        <w:rPr>
          <w:lang w:val="en-US"/>
        </w:rPr>
      </w:pPr>
      <w:r w:rsidRPr="006B5CAC">
        <w:rPr>
          <w:lang w:val="en-US"/>
        </w:rPr>
        <w:t xml:space="preserve">(c) If an </w:t>
      </w:r>
      <w:r w:rsidRPr="006B5CAC">
        <w:rPr>
          <w:b/>
          <w:bCs/>
          <w:lang w:val="en-US"/>
        </w:rPr>
        <w:t>Officer or Advisor</w:t>
      </w:r>
      <w:r w:rsidRPr="006B5CAC">
        <w:rPr>
          <w:lang w:val="en-US"/>
        </w:rPr>
        <w:t xml:space="preserve"> discloses a conflict of interest, they must </w:t>
      </w:r>
      <w:r w:rsidRPr="006B5CAC">
        <w:rPr>
          <w:b/>
          <w:bCs/>
          <w:lang w:val="en-US"/>
        </w:rPr>
        <w:t>not advise on the matter</w:t>
      </w:r>
      <w:r w:rsidRPr="006B5CAC">
        <w:rPr>
          <w:lang w:val="en-US"/>
        </w:rPr>
        <w:t xml:space="preserve"> in question.</w:t>
      </w:r>
    </w:p>
    <w:p w14:paraId="48F2F285" w14:textId="5CD0622C" w:rsidR="006B5CAC" w:rsidRPr="006B5CAC" w:rsidRDefault="006B5CAC" w:rsidP="006B5CAC"/>
    <w:p w14:paraId="2B4EC0FE" w14:textId="77777777" w:rsidR="006B5CAC" w:rsidRPr="006B5CAC" w:rsidRDefault="006B5CAC" w:rsidP="006B5CAC">
      <w:pPr>
        <w:rPr>
          <w:b/>
          <w:bCs/>
          <w:lang w:val="en-US"/>
        </w:rPr>
      </w:pPr>
      <w:r w:rsidRPr="006B5CAC">
        <w:rPr>
          <w:b/>
          <w:bCs/>
          <w:lang w:val="en-US"/>
        </w:rPr>
        <w:t>8.02 Interests in Contracts</w:t>
      </w:r>
    </w:p>
    <w:p w14:paraId="074EA09A" w14:textId="77777777" w:rsidR="006B5CAC" w:rsidRPr="006B5CAC" w:rsidRDefault="006B5CAC" w:rsidP="006B5CAC">
      <w:pPr>
        <w:rPr>
          <w:lang w:val="en-US"/>
        </w:rPr>
      </w:pPr>
      <w:r w:rsidRPr="006B5CAC">
        <w:rPr>
          <w:lang w:val="en-US"/>
        </w:rPr>
        <w:lastRenderedPageBreak/>
        <w:t xml:space="preserve">(a) Provided they comply with this By-law and applicable law, a </w:t>
      </w:r>
      <w:proofErr w:type="gramStart"/>
      <w:r w:rsidRPr="006B5CAC">
        <w:rPr>
          <w:lang w:val="en-US"/>
        </w:rPr>
        <w:t>Director’s</w:t>
      </w:r>
      <w:proofErr w:type="gramEnd"/>
      <w:r w:rsidRPr="006B5CAC">
        <w:rPr>
          <w:lang w:val="en-US"/>
        </w:rPr>
        <w:t xml:space="preserve"> interest in a contract does </w:t>
      </w:r>
      <w:r w:rsidRPr="006B5CAC">
        <w:rPr>
          <w:b/>
          <w:bCs/>
          <w:lang w:val="en-US"/>
        </w:rPr>
        <w:t>not</w:t>
      </w:r>
      <w:r w:rsidRPr="006B5CAC">
        <w:rPr>
          <w:lang w:val="en-US"/>
        </w:rPr>
        <w:t xml:space="preserve"> make the contract void or voidable. Nor is the Director required to return any profit realized from it.</w:t>
      </w:r>
    </w:p>
    <w:p w14:paraId="6E73DCA1" w14:textId="77777777" w:rsidR="006B5CAC" w:rsidRPr="006B5CAC" w:rsidRDefault="006B5CAC" w:rsidP="006B5CAC">
      <w:pPr>
        <w:rPr>
          <w:lang w:val="en-US"/>
        </w:rPr>
      </w:pPr>
      <w:r w:rsidRPr="006B5CAC">
        <w:rPr>
          <w:lang w:val="en-US"/>
        </w:rPr>
        <w:t xml:space="preserve">(b) However, if the Director </w:t>
      </w:r>
      <w:r w:rsidRPr="006B5CAC">
        <w:rPr>
          <w:b/>
          <w:bCs/>
          <w:lang w:val="en-US"/>
        </w:rPr>
        <w:t>fails to comply</w:t>
      </w:r>
      <w:r w:rsidRPr="006B5CAC">
        <w:rPr>
          <w:lang w:val="en-US"/>
        </w:rPr>
        <w:t xml:space="preserve"> with this By-law or legal conflict rules, the contract may be </w:t>
      </w:r>
      <w:r w:rsidRPr="006B5CAC">
        <w:rPr>
          <w:b/>
          <w:bCs/>
          <w:lang w:val="en-US"/>
        </w:rPr>
        <w:t>voided</w:t>
      </w:r>
      <w:r w:rsidRPr="006B5CAC">
        <w:rPr>
          <w:lang w:val="en-US"/>
        </w:rPr>
        <w:t xml:space="preserve">, and the Director may be </w:t>
      </w:r>
      <w:r w:rsidRPr="006B5CAC">
        <w:rPr>
          <w:b/>
          <w:bCs/>
          <w:lang w:val="en-US"/>
        </w:rPr>
        <w:t>required to account for profits</w:t>
      </w:r>
      <w:r w:rsidRPr="006B5CAC">
        <w:rPr>
          <w:lang w:val="en-US"/>
        </w:rPr>
        <w:t xml:space="preserve"> made.</w:t>
      </w:r>
    </w:p>
    <w:p w14:paraId="6DE3FE87" w14:textId="41531DCE" w:rsidR="006B5CAC" w:rsidRPr="006B5CAC" w:rsidRDefault="006B5CAC" w:rsidP="006B5CAC"/>
    <w:p w14:paraId="5EA86C90" w14:textId="77777777" w:rsidR="006B5CAC" w:rsidRPr="006B5CAC" w:rsidRDefault="006B5CAC" w:rsidP="006B5CAC">
      <w:pPr>
        <w:rPr>
          <w:b/>
          <w:bCs/>
          <w:lang w:val="en-US"/>
        </w:rPr>
      </w:pPr>
      <w:r w:rsidRPr="006B5CAC">
        <w:rPr>
          <w:b/>
          <w:bCs/>
          <w:lang w:val="en-US"/>
        </w:rPr>
        <w:t>8.03 Members’ Approval</w:t>
      </w:r>
    </w:p>
    <w:p w14:paraId="7E59C353" w14:textId="77777777" w:rsidR="006B5CAC" w:rsidRPr="006B5CAC" w:rsidRDefault="006B5CAC" w:rsidP="006B5CAC">
      <w:pPr>
        <w:rPr>
          <w:lang w:val="en-US"/>
        </w:rPr>
      </w:pPr>
      <w:r w:rsidRPr="006B5CAC">
        <w:rPr>
          <w:lang w:val="en-US"/>
        </w:rPr>
        <w:t xml:space="preserve">The Board may choose to submit any contract, transaction, or proposal to the </w:t>
      </w:r>
      <w:r w:rsidRPr="006B5CAC">
        <w:rPr>
          <w:b/>
          <w:bCs/>
          <w:lang w:val="en-US"/>
        </w:rPr>
        <w:t>Members for approval or ratification</w:t>
      </w:r>
      <w:r w:rsidRPr="006B5CAC">
        <w:rPr>
          <w:lang w:val="en-US"/>
        </w:rPr>
        <w:t>.</w:t>
      </w:r>
    </w:p>
    <w:p w14:paraId="54A74063" w14:textId="77777777" w:rsidR="006B5CAC" w:rsidRDefault="006B5CAC" w:rsidP="006B5CAC">
      <w:pPr>
        <w:rPr>
          <w:lang w:val="en-US"/>
        </w:rPr>
      </w:pPr>
      <w:r w:rsidRPr="006B5CAC">
        <w:rPr>
          <w:lang w:val="en-US"/>
        </w:rPr>
        <w:t xml:space="preserve">If a majority of Voting Members approve (unless a greater vote is required by law or Letters Patent), the action is considered valid as if all Members had </w:t>
      </w:r>
      <w:proofErr w:type="gramStart"/>
      <w:r w:rsidRPr="006B5CAC">
        <w:rPr>
          <w:lang w:val="en-US"/>
        </w:rPr>
        <w:t>approved</w:t>
      </w:r>
      <w:proofErr w:type="gramEnd"/>
      <w:r w:rsidRPr="006B5CAC">
        <w:rPr>
          <w:lang w:val="en-US"/>
        </w:rPr>
        <w:t xml:space="preserve"> it.</w:t>
      </w:r>
    </w:p>
    <w:p w14:paraId="52C357D5" w14:textId="77777777" w:rsidR="006B5CAC" w:rsidRPr="006B5CAC" w:rsidRDefault="006B5CAC" w:rsidP="006B5CAC">
      <w:pPr>
        <w:rPr>
          <w:b/>
          <w:bCs/>
          <w:lang w:val="en-US"/>
        </w:rPr>
      </w:pPr>
      <w:r w:rsidRPr="006B5CAC">
        <w:rPr>
          <w:b/>
          <w:bCs/>
          <w:lang w:val="en-US"/>
        </w:rPr>
        <w:t>SECTION 9: MEMBERS</w:t>
      </w:r>
    </w:p>
    <w:p w14:paraId="2B0D744D" w14:textId="77777777" w:rsidR="006B5CAC" w:rsidRPr="006B5CAC" w:rsidRDefault="006B5CAC" w:rsidP="006B5CAC">
      <w:pPr>
        <w:rPr>
          <w:b/>
          <w:bCs/>
          <w:lang w:val="en-US"/>
        </w:rPr>
      </w:pPr>
      <w:r w:rsidRPr="006B5CAC">
        <w:rPr>
          <w:b/>
          <w:bCs/>
          <w:lang w:val="en-US"/>
        </w:rPr>
        <w:t>9.01 Membership Classes</w:t>
      </w:r>
    </w:p>
    <w:p w14:paraId="3E33735B" w14:textId="77777777" w:rsidR="006B5CAC" w:rsidRPr="006B5CAC" w:rsidRDefault="006B5CAC" w:rsidP="006B5CAC">
      <w:pPr>
        <w:rPr>
          <w:lang w:val="en-US"/>
        </w:rPr>
      </w:pPr>
      <w:r w:rsidRPr="006B5CAC">
        <w:rPr>
          <w:lang w:val="en-US"/>
        </w:rPr>
        <w:t>The Corporation shall have two classes of Members:</w:t>
      </w:r>
    </w:p>
    <w:p w14:paraId="56DD4B8A" w14:textId="77777777" w:rsidR="006B5CAC" w:rsidRPr="006B5CAC" w:rsidRDefault="006B5CAC" w:rsidP="006B5CAC">
      <w:pPr>
        <w:numPr>
          <w:ilvl w:val="0"/>
          <w:numId w:val="11"/>
        </w:numPr>
        <w:rPr>
          <w:lang w:val="en-US"/>
        </w:rPr>
      </w:pPr>
      <w:r w:rsidRPr="006B5CAC">
        <w:rPr>
          <w:b/>
          <w:bCs/>
          <w:lang w:val="en-US"/>
        </w:rPr>
        <w:t>(a) Membership eligibility and rights</w:t>
      </w:r>
      <w:r w:rsidRPr="006B5CAC">
        <w:rPr>
          <w:lang w:val="en-US"/>
        </w:rPr>
        <w:t xml:space="preserve"> are determined in accordance with the Corporation’s Letters Patent and By-laws.</w:t>
      </w:r>
    </w:p>
    <w:p w14:paraId="02A7D30A" w14:textId="77777777" w:rsidR="006B5CAC" w:rsidRPr="006B5CAC" w:rsidRDefault="006B5CAC" w:rsidP="006B5CAC">
      <w:pPr>
        <w:numPr>
          <w:ilvl w:val="0"/>
          <w:numId w:val="11"/>
        </w:numPr>
        <w:rPr>
          <w:lang w:val="en-US"/>
        </w:rPr>
      </w:pPr>
      <w:r w:rsidRPr="006B5CAC">
        <w:rPr>
          <w:b/>
          <w:bCs/>
          <w:lang w:val="en-US"/>
        </w:rPr>
        <w:t>(b) Voting Member</w:t>
      </w:r>
      <w:r w:rsidRPr="006B5CAC">
        <w:rPr>
          <w:lang w:val="en-US"/>
        </w:rPr>
        <w:t>:</w:t>
      </w:r>
      <w:r w:rsidRPr="006B5CAC">
        <w:rPr>
          <w:lang w:val="en-US"/>
        </w:rPr>
        <w:br/>
        <w:t xml:space="preserve">A Voting Member has the </w:t>
      </w:r>
      <w:r w:rsidRPr="006B5CAC">
        <w:rPr>
          <w:b/>
          <w:bCs/>
          <w:lang w:val="en-US"/>
        </w:rPr>
        <w:t>right to receive notice of and vote</w:t>
      </w:r>
      <w:r w:rsidRPr="006B5CAC">
        <w:rPr>
          <w:lang w:val="en-US"/>
        </w:rPr>
        <w:t xml:space="preserve"> at any Meeting of the Members and is otherwise entitled to exercise the rights of a Member under the Corporations Act.</w:t>
      </w:r>
    </w:p>
    <w:p w14:paraId="7B57DB4E" w14:textId="77777777" w:rsidR="006B5CAC" w:rsidRPr="006B5CAC" w:rsidRDefault="006B5CAC" w:rsidP="006B5CAC">
      <w:pPr>
        <w:numPr>
          <w:ilvl w:val="0"/>
          <w:numId w:val="11"/>
        </w:numPr>
        <w:rPr>
          <w:lang w:val="en-US"/>
        </w:rPr>
      </w:pPr>
      <w:r w:rsidRPr="006B5CAC">
        <w:rPr>
          <w:b/>
          <w:bCs/>
          <w:lang w:val="en-US"/>
        </w:rPr>
        <w:t>(c) Non-Voting Member</w:t>
      </w:r>
      <w:r w:rsidRPr="006B5CAC">
        <w:rPr>
          <w:lang w:val="en-US"/>
        </w:rPr>
        <w:t>:</w:t>
      </w:r>
      <w:r w:rsidRPr="006B5CAC">
        <w:rPr>
          <w:lang w:val="en-US"/>
        </w:rPr>
        <w:br/>
        <w:t xml:space="preserve">A Non-Voting Member </w:t>
      </w:r>
      <w:r w:rsidRPr="006B5CAC">
        <w:rPr>
          <w:b/>
          <w:bCs/>
          <w:lang w:val="en-US"/>
        </w:rPr>
        <w:t>may not vote</w:t>
      </w:r>
      <w:r w:rsidRPr="006B5CAC">
        <w:rPr>
          <w:lang w:val="en-US"/>
        </w:rPr>
        <w:t xml:space="preserve"> at Meetings of the Members but may be entitled to receive notice of meetings and participate in other non-voting capacities as determined by the Board.</w:t>
      </w:r>
    </w:p>
    <w:p w14:paraId="457995D1" w14:textId="77777777" w:rsidR="006B5CAC" w:rsidRDefault="006B5CAC" w:rsidP="006B5CAC">
      <w:pPr>
        <w:rPr>
          <w:b/>
          <w:bCs/>
          <w:lang w:val="en-US"/>
        </w:rPr>
      </w:pPr>
    </w:p>
    <w:p w14:paraId="497AB5EE" w14:textId="35BD97E9" w:rsidR="006B5CAC" w:rsidRPr="006B5CAC" w:rsidRDefault="006B5CAC" w:rsidP="006B5CAC">
      <w:pPr>
        <w:rPr>
          <w:b/>
          <w:bCs/>
          <w:lang w:val="en-US"/>
        </w:rPr>
      </w:pPr>
      <w:r w:rsidRPr="006B5CAC">
        <w:rPr>
          <w:b/>
          <w:bCs/>
          <w:lang w:val="en-US"/>
        </w:rPr>
        <w:t>SECTION 10: MEMBERS’ MEETINGS</w:t>
      </w:r>
    </w:p>
    <w:p w14:paraId="03A2466E" w14:textId="77777777" w:rsidR="006B5CAC" w:rsidRPr="006B5CAC" w:rsidRDefault="006B5CAC" w:rsidP="006B5CAC">
      <w:pPr>
        <w:rPr>
          <w:b/>
          <w:bCs/>
          <w:lang w:val="en-US"/>
        </w:rPr>
      </w:pPr>
      <w:r w:rsidRPr="006B5CAC">
        <w:rPr>
          <w:b/>
          <w:bCs/>
          <w:lang w:val="en-US"/>
        </w:rPr>
        <w:t>10.01 Annual and General Meetings of Members</w:t>
      </w:r>
    </w:p>
    <w:p w14:paraId="03748AB5" w14:textId="77777777" w:rsidR="006B5CAC" w:rsidRPr="006B5CAC" w:rsidRDefault="006B5CAC" w:rsidP="006B5CAC">
      <w:pPr>
        <w:rPr>
          <w:lang w:val="en-US"/>
        </w:rPr>
      </w:pPr>
      <w:r w:rsidRPr="006B5CAC">
        <w:rPr>
          <w:lang w:val="en-US"/>
        </w:rPr>
        <w:t xml:space="preserve">The Corporation </w:t>
      </w:r>
      <w:proofErr w:type="gramStart"/>
      <w:r w:rsidRPr="006B5CAC">
        <w:rPr>
          <w:lang w:val="en-US"/>
        </w:rPr>
        <w:t>shall</w:t>
      </w:r>
      <w:proofErr w:type="gramEnd"/>
      <w:r w:rsidRPr="006B5CAC">
        <w:rPr>
          <w:lang w:val="en-US"/>
        </w:rPr>
        <w:t xml:space="preserve"> hold </w:t>
      </w:r>
      <w:r w:rsidRPr="006B5CAC">
        <w:rPr>
          <w:b/>
          <w:bCs/>
          <w:lang w:val="en-US"/>
        </w:rPr>
        <w:t>annual meetings</w:t>
      </w:r>
      <w:r w:rsidRPr="006B5CAC">
        <w:rPr>
          <w:lang w:val="en-US"/>
        </w:rPr>
        <w:t xml:space="preserve"> and may also hold </w:t>
      </w:r>
      <w:r w:rsidRPr="006B5CAC">
        <w:rPr>
          <w:b/>
          <w:bCs/>
          <w:lang w:val="en-US"/>
        </w:rPr>
        <w:t>general meetings</w:t>
      </w:r>
      <w:r w:rsidRPr="006B5CAC">
        <w:rPr>
          <w:lang w:val="en-US"/>
        </w:rPr>
        <w:t xml:space="preserve"> of Members at such </w:t>
      </w:r>
      <w:proofErr w:type="gramStart"/>
      <w:r w:rsidRPr="006B5CAC">
        <w:rPr>
          <w:lang w:val="en-US"/>
        </w:rPr>
        <w:t>time</w:t>
      </w:r>
      <w:proofErr w:type="gramEnd"/>
      <w:r w:rsidRPr="006B5CAC">
        <w:rPr>
          <w:lang w:val="en-US"/>
        </w:rPr>
        <w:t xml:space="preserve"> and </w:t>
      </w:r>
      <w:proofErr w:type="gramStart"/>
      <w:r w:rsidRPr="006B5CAC">
        <w:rPr>
          <w:lang w:val="en-US"/>
        </w:rPr>
        <w:t>place</w:t>
      </w:r>
      <w:proofErr w:type="gramEnd"/>
      <w:r w:rsidRPr="006B5CAC">
        <w:rPr>
          <w:lang w:val="en-US"/>
        </w:rPr>
        <w:t xml:space="preserve"> as determined by the Board.</w:t>
      </w:r>
    </w:p>
    <w:p w14:paraId="28FA03B1" w14:textId="77777777" w:rsidR="006B5CAC" w:rsidRPr="006B5CAC" w:rsidRDefault="006B5CAC" w:rsidP="006B5CAC">
      <w:pPr>
        <w:rPr>
          <w:b/>
          <w:bCs/>
          <w:lang w:val="en-US"/>
        </w:rPr>
      </w:pPr>
      <w:r w:rsidRPr="006B5CAC">
        <w:rPr>
          <w:b/>
          <w:bCs/>
          <w:lang w:val="en-US"/>
        </w:rPr>
        <w:t>10.02 Place of Meetings of the Members</w:t>
      </w:r>
    </w:p>
    <w:p w14:paraId="1A6C7126" w14:textId="77777777" w:rsidR="006B5CAC" w:rsidRPr="006B5CAC" w:rsidRDefault="006B5CAC" w:rsidP="006B5CAC">
      <w:pPr>
        <w:rPr>
          <w:lang w:val="en-US"/>
        </w:rPr>
      </w:pPr>
      <w:r w:rsidRPr="006B5CAC">
        <w:rPr>
          <w:lang w:val="en-US"/>
        </w:rPr>
        <w:lastRenderedPageBreak/>
        <w:t xml:space="preserve">Meetings are held at the </w:t>
      </w:r>
      <w:r w:rsidRPr="006B5CAC">
        <w:rPr>
          <w:b/>
          <w:bCs/>
          <w:lang w:val="en-US"/>
        </w:rPr>
        <w:t>Corporation’s head office</w:t>
      </w:r>
      <w:r w:rsidRPr="006B5CAC">
        <w:rPr>
          <w:lang w:val="en-US"/>
        </w:rPr>
        <w:t xml:space="preserve"> or at another location as decided by the Board.</w:t>
      </w:r>
    </w:p>
    <w:p w14:paraId="4D3D7C18" w14:textId="77777777" w:rsidR="006B5CAC" w:rsidRPr="006B5CAC" w:rsidRDefault="006B5CAC" w:rsidP="006B5CAC">
      <w:pPr>
        <w:rPr>
          <w:b/>
          <w:bCs/>
          <w:lang w:val="en-US"/>
        </w:rPr>
      </w:pPr>
      <w:r w:rsidRPr="006B5CAC">
        <w:rPr>
          <w:b/>
          <w:bCs/>
          <w:lang w:val="en-US"/>
        </w:rPr>
        <w:t>10.03 Notice of Meetings of the Members</w:t>
      </w:r>
    </w:p>
    <w:p w14:paraId="4ACE94E3" w14:textId="77777777" w:rsidR="006B5CAC" w:rsidRPr="006B5CAC" w:rsidRDefault="006B5CAC" w:rsidP="006B5CAC">
      <w:pPr>
        <w:rPr>
          <w:lang w:val="en-US"/>
        </w:rPr>
      </w:pPr>
      <w:r w:rsidRPr="006B5CAC">
        <w:rPr>
          <w:lang w:val="en-US"/>
        </w:rPr>
        <w:t xml:space="preserve">Written notice must be sent to each Member </w:t>
      </w:r>
      <w:r w:rsidRPr="006B5CAC">
        <w:rPr>
          <w:b/>
          <w:bCs/>
          <w:lang w:val="en-US"/>
        </w:rPr>
        <w:t>within the time and manner</w:t>
      </w:r>
      <w:r w:rsidRPr="006B5CAC">
        <w:rPr>
          <w:lang w:val="en-US"/>
        </w:rPr>
        <w:t xml:space="preserve"> prescribed by the Corporations Act and the By-laws.</w:t>
      </w:r>
    </w:p>
    <w:p w14:paraId="72329F14" w14:textId="77777777" w:rsidR="006B5CAC" w:rsidRPr="006B5CAC" w:rsidRDefault="006B5CAC" w:rsidP="006B5CAC">
      <w:pPr>
        <w:rPr>
          <w:b/>
          <w:bCs/>
          <w:lang w:val="en-US"/>
        </w:rPr>
      </w:pPr>
      <w:r w:rsidRPr="006B5CAC">
        <w:rPr>
          <w:b/>
          <w:bCs/>
          <w:lang w:val="en-US"/>
        </w:rPr>
        <w:t>10.04 Waiver of Notice</w:t>
      </w:r>
    </w:p>
    <w:p w14:paraId="1B0DC192" w14:textId="77777777" w:rsidR="006B5CAC" w:rsidRPr="006B5CAC" w:rsidRDefault="006B5CAC" w:rsidP="006B5CAC">
      <w:pPr>
        <w:rPr>
          <w:lang w:val="en-US"/>
        </w:rPr>
      </w:pPr>
      <w:r w:rsidRPr="006B5CAC">
        <w:rPr>
          <w:lang w:val="en-US"/>
        </w:rPr>
        <w:t xml:space="preserve">A Member may </w:t>
      </w:r>
      <w:r w:rsidRPr="006B5CAC">
        <w:rPr>
          <w:b/>
          <w:bCs/>
          <w:lang w:val="en-US"/>
        </w:rPr>
        <w:t>waive notice</w:t>
      </w:r>
      <w:r w:rsidRPr="006B5CAC">
        <w:rPr>
          <w:lang w:val="en-US"/>
        </w:rPr>
        <w:t xml:space="preserve"> of a meeting. Attendance at a meeting constitutes </w:t>
      </w:r>
      <w:proofErr w:type="gramStart"/>
      <w:r w:rsidRPr="006B5CAC">
        <w:rPr>
          <w:lang w:val="en-US"/>
        </w:rPr>
        <w:t>waiver</w:t>
      </w:r>
      <w:proofErr w:type="gramEnd"/>
      <w:r w:rsidRPr="006B5CAC">
        <w:rPr>
          <w:lang w:val="en-US"/>
        </w:rPr>
        <w:t xml:space="preserve"> unless the Member attends </w:t>
      </w:r>
      <w:r w:rsidRPr="006B5CAC">
        <w:rPr>
          <w:b/>
          <w:bCs/>
          <w:lang w:val="en-US"/>
        </w:rPr>
        <w:t>solely to object</w:t>
      </w:r>
      <w:r w:rsidRPr="006B5CAC">
        <w:rPr>
          <w:lang w:val="en-US"/>
        </w:rPr>
        <w:t xml:space="preserve"> to the meeting’s validity.</w:t>
      </w:r>
    </w:p>
    <w:p w14:paraId="79C7C8E4" w14:textId="77777777" w:rsidR="006B5CAC" w:rsidRPr="006B5CAC" w:rsidRDefault="006B5CAC" w:rsidP="006B5CAC">
      <w:pPr>
        <w:rPr>
          <w:b/>
          <w:bCs/>
          <w:lang w:val="en-US"/>
        </w:rPr>
      </w:pPr>
      <w:r w:rsidRPr="006B5CAC">
        <w:rPr>
          <w:b/>
          <w:bCs/>
          <w:lang w:val="en-US"/>
        </w:rPr>
        <w:t>10.05 Quorum</w:t>
      </w:r>
    </w:p>
    <w:p w14:paraId="0072BE48" w14:textId="77777777" w:rsidR="006B5CAC" w:rsidRPr="006B5CAC" w:rsidRDefault="006B5CAC" w:rsidP="006B5CAC">
      <w:pPr>
        <w:rPr>
          <w:lang w:val="en-US"/>
        </w:rPr>
      </w:pPr>
      <w:r w:rsidRPr="006B5CAC">
        <w:rPr>
          <w:lang w:val="en-US"/>
        </w:rPr>
        <w:t xml:space="preserve">A </w:t>
      </w:r>
      <w:r w:rsidRPr="006B5CAC">
        <w:rPr>
          <w:b/>
          <w:bCs/>
          <w:lang w:val="en-US"/>
        </w:rPr>
        <w:t>majority of Voting Members</w:t>
      </w:r>
      <w:r w:rsidRPr="006B5CAC">
        <w:rPr>
          <w:lang w:val="en-US"/>
        </w:rPr>
        <w:t xml:space="preserve"> constitutes quorum at a Meeting of the Members.</w:t>
      </w:r>
    </w:p>
    <w:p w14:paraId="4CFA6F8D" w14:textId="77777777" w:rsidR="006B5CAC" w:rsidRPr="006B5CAC" w:rsidRDefault="006B5CAC" w:rsidP="006B5CAC">
      <w:pPr>
        <w:rPr>
          <w:b/>
          <w:bCs/>
          <w:lang w:val="en-US"/>
        </w:rPr>
      </w:pPr>
      <w:r w:rsidRPr="006B5CAC">
        <w:rPr>
          <w:b/>
          <w:bCs/>
          <w:lang w:val="en-US"/>
        </w:rPr>
        <w:t>10.06 Persons Entitled to Attend Meetings of the Members</w:t>
      </w:r>
    </w:p>
    <w:p w14:paraId="3E96522F" w14:textId="77777777" w:rsidR="006B5CAC" w:rsidRPr="006B5CAC" w:rsidRDefault="006B5CAC" w:rsidP="006B5CAC">
      <w:pPr>
        <w:rPr>
          <w:lang w:val="en-US"/>
        </w:rPr>
      </w:pPr>
      <w:r w:rsidRPr="006B5CAC">
        <w:rPr>
          <w:lang w:val="en-US"/>
        </w:rPr>
        <w:t>The following may attend Members' meetings:</w:t>
      </w:r>
    </w:p>
    <w:p w14:paraId="27DBB1D6" w14:textId="77777777" w:rsidR="006B5CAC" w:rsidRPr="006B5CAC" w:rsidRDefault="006B5CAC" w:rsidP="006B5CAC">
      <w:pPr>
        <w:numPr>
          <w:ilvl w:val="0"/>
          <w:numId w:val="12"/>
        </w:numPr>
      </w:pPr>
      <w:proofErr w:type="spellStart"/>
      <w:r w:rsidRPr="006B5CAC">
        <w:t>Voting</w:t>
      </w:r>
      <w:proofErr w:type="spellEnd"/>
      <w:r w:rsidRPr="006B5CAC">
        <w:t xml:space="preserve"> and Non-</w:t>
      </w:r>
      <w:proofErr w:type="spellStart"/>
      <w:r w:rsidRPr="006B5CAC">
        <w:t>Voting</w:t>
      </w:r>
      <w:proofErr w:type="spellEnd"/>
      <w:r w:rsidRPr="006B5CAC">
        <w:t xml:space="preserve"> </w:t>
      </w:r>
      <w:proofErr w:type="spellStart"/>
      <w:r w:rsidRPr="006B5CAC">
        <w:t>Members</w:t>
      </w:r>
      <w:proofErr w:type="spellEnd"/>
    </w:p>
    <w:p w14:paraId="324233A3" w14:textId="77777777" w:rsidR="006B5CAC" w:rsidRPr="006B5CAC" w:rsidRDefault="006B5CAC" w:rsidP="006B5CAC">
      <w:pPr>
        <w:numPr>
          <w:ilvl w:val="0"/>
          <w:numId w:val="12"/>
        </w:numPr>
      </w:pPr>
      <w:proofErr w:type="spellStart"/>
      <w:r w:rsidRPr="006B5CAC">
        <w:t>Directors</w:t>
      </w:r>
      <w:proofErr w:type="spellEnd"/>
    </w:p>
    <w:p w14:paraId="30C3C656" w14:textId="77777777" w:rsidR="006B5CAC" w:rsidRPr="006B5CAC" w:rsidRDefault="006B5CAC" w:rsidP="006B5CAC">
      <w:pPr>
        <w:numPr>
          <w:ilvl w:val="0"/>
          <w:numId w:val="12"/>
        </w:numPr>
      </w:pPr>
      <w:proofErr w:type="spellStart"/>
      <w:r w:rsidRPr="006B5CAC">
        <w:t>Auditors</w:t>
      </w:r>
      <w:proofErr w:type="spellEnd"/>
    </w:p>
    <w:p w14:paraId="619CAE14" w14:textId="77777777" w:rsidR="006B5CAC" w:rsidRPr="006B5CAC" w:rsidRDefault="006B5CAC" w:rsidP="006B5CAC">
      <w:pPr>
        <w:numPr>
          <w:ilvl w:val="0"/>
          <w:numId w:val="12"/>
        </w:numPr>
        <w:rPr>
          <w:lang w:val="en-US"/>
        </w:rPr>
      </w:pPr>
      <w:r w:rsidRPr="006B5CAC">
        <w:rPr>
          <w:lang w:val="en-US"/>
        </w:rPr>
        <w:t xml:space="preserve">Any other </w:t>
      </w:r>
      <w:proofErr w:type="gramStart"/>
      <w:r w:rsidRPr="006B5CAC">
        <w:rPr>
          <w:lang w:val="en-US"/>
        </w:rPr>
        <w:t>persons</w:t>
      </w:r>
      <w:proofErr w:type="gramEnd"/>
      <w:r w:rsidRPr="006B5CAC">
        <w:rPr>
          <w:lang w:val="en-US"/>
        </w:rPr>
        <w:t xml:space="preserve"> permitted under the Corporations Act or By-laws</w:t>
      </w:r>
    </w:p>
    <w:p w14:paraId="52CF1120" w14:textId="43C69E8E" w:rsidR="006B5CAC" w:rsidRPr="006B5CAC" w:rsidRDefault="006B5CAC" w:rsidP="006B5CAC"/>
    <w:p w14:paraId="6CD0ECFC" w14:textId="77777777" w:rsidR="006B5CAC" w:rsidRPr="006B5CAC" w:rsidRDefault="006B5CAC" w:rsidP="006B5CAC">
      <w:pPr>
        <w:rPr>
          <w:b/>
          <w:bCs/>
          <w:lang w:val="en-US"/>
        </w:rPr>
      </w:pPr>
      <w:r w:rsidRPr="006B5CAC">
        <w:rPr>
          <w:b/>
          <w:bCs/>
          <w:lang w:val="en-US"/>
        </w:rPr>
        <w:t>10.07 Chairperson of Meeting</w:t>
      </w:r>
    </w:p>
    <w:p w14:paraId="2620831F" w14:textId="77777777" w:rsidR="006B5CAC" w:rsidRPr="006B5CAC" w:rsidRDefault="006B5CAC" w:rsidP="006B5CAC">
      <w:pPr>
        <w:rPr>
          <w:lang w:val="en-US"/>
        </w:rPr>
      </w:pPr>
      <w:r w:rsidRPr="006B5CAC">
        <w:rPr>
          <w:lang w:val="en-US"/>
        </w:rPr>
        <w:t xml:space="preserve">The Board shall designate a Director to </w:t>
      </w:r>
      <w:r w:rsidRPr="006B5CAC">
        <w:rPr>
          <w:b/>
          <w:bCs/>
          <w:lang w:val="en-US"/>
        </w:rPr>
        <w:t>preside</w:t>
      </w:r>
      <w:r w:rsidRPr="006B5CAC">
        <w:rPr>
          <w:lang w:val="en-US"/>
        </w:rPr>
        <w:t xml:space="preserve"> at Members’ meetings.</w:t>
      </w:r>
    </w:p>
    <w:p w14:paraId="4853149A" w14:textId="77777777" w:rsidR="006B5CAC" w:rsidRPr="006B5CAC" w:rsidRDefault="006B5CAC" w:rsidP="006B5CAC">
      <w:pPr>
        <w:rPr>
          <w:b/>
          <w:bCs/>
          <w:lang w:val="en-US"/>
        </w:rPr>
      </w:pPr>
      <w:r w:rsidRPr="006B5CAC">
        <w:rPr>
          <w:b/>
          <w:bCs/>
          <w:lang w:val="en-US"/>
        </w:rPr>
        <w:t>10.08 Recording of Decisions</w:t>
      </w:r>
    </w:p>
    <w:p w14:paraId="364A37B4" w14:textId="77777777" w:rsidR="006B5CAC" w:rsidRPr="006B5CAC" w:rsidRDefault="006B5CAC" w:rsidP="006B5CAC">
      <w:pPr>
        <w:rPr>
          <w:lang w:val="en-US"/>
        </w:rPr>
      </w:pPr>
      <w:r w:rsidRPr="006B5CAC">
        <w:rPr>
          <w:lang w:val="en-US"/>
        </w:rPr>
        <w:t xml:space="preserve">(a) If the Voting Member makes a decision that has the same effect as one taken in a meeting (without holding an actual meeting), they must provide a </w:t>
      </w:r>
      <w:r w:rsidRPr="006B5CAC">
        <w:rPr>
          <w:b/>
          <w:bCs/>
          <w:lang w:val="en-US"/>
        </w:rPr>
        <w:t>written record</w:t>
      </w:r>
      <w:r w:rsidRPr="006B5CAC">
        <w:rPr>
          <w:lang w:val="en-US"/>
        </w:rPr>
        <w:t xml:space="preserve"> of that decision.</w:t>
      </w:r>
    </w:p>
    <w:p w14:paraId="5847D379" w14:textId="77777777" w:rsidR="006B5CAC" w:rsidRPr="006B5CAC" w:rsidRDefault="006B5CAC" w:rsidP="006B5CAC">
      <w:pPr>
        <w:rPr>
          <w:lang w:val="en-US"/>
        </w:rPr>
      </w:pPr>
      <w:r w:rsidRPr="006B5CAC">
        <w:rPr>
          <w:lang w:val="en-US"/>
        </w:rPr>
        <w:t xml:space="preserve">(b) A </w:t>
      </w:r>
      <w:r w:rsidRPr="006B5CAC">
        <w:rPr>
          <w:b/>
          <w:bCs/>
          <w:lang w:val="en-US"/>
        </w:rPr>
        <w:t>written decision or resolution</w:t>
      </w:r>
      <w:r w:rsidRPr="006B5CAC">
        <w:rPr>
          <w:lang w:val="en-US"/>
        </w:rPr>
        <w:t xml:space="preserve"> signed by the Voting Member has the </w:t>
      </w:r>
      <w:r w:rsidRPr="006B5CAC">
        <w:rPr>
          <w:b/>
          <w:bCs/>
          <w:lang w:val="en-US"/>
        </w:rPr>
        <w:t>same legal effect</w:t>
      </w:r>
      <w:r w:rsidRPr="006B5CAC">
        <w:rPr>
          <w:lang w:val="en-US"/>
        </w:rPr>
        <w:t xml:space="preserve"> as one passed in a formal meeting.</w:t>
      </w:r>
    </w:p>
    <w:p w14:paraId="387D7F63" w14:textId="77777777" w:rsidR="006B5CAC" w:rsidRPr="006B5CAC" w:rsidRDefault="006B5CAC" w:rsidP="006B5CAC">
      <w:pPr>
        <w:rPr>
          <w:lang w:val="en-US"/>
        </w:rPr>
      </w:pPr>
    </w:p>
    <w:p w14:paraId="200D4C55" w14:textId="77777777" w:rsidR="006B5CAC" w:rsidRPr="006B5CAC" w:rsidRDefault="006B5CAC" w:rsidP="006B5CAC">
      <w:pPr>
        <w:rPr>
          <w:b/>
          <w:bCs/>
          <w:lang w:val="en-US"/>
        </w:rPr>
      </w:pPr>
      <w:r w:rsidRPr="006B5CAC">
        <w:rPr>
          <w:b/>
          <w:bCs/>
          <w:lang w:val="en-US"/>
        </w:rPr>
        <w:t>SECTION 11: EXECUTION OF DOCUMENTS</w:t>
      </w:r>
    </w:p>
    <w:p w14:paraId="39361DF7" w14:textId="77777777" w:rsidR="006B5CAC" w:rsidRPr="006B5CAC" w:rsidRDefault="006B5CAC" w:rsidP="006B5CAC">
      <w:pPr>
        <w:rPr>
          <w:b/>
          <w:bCs/>
          <w:lang w:val="en-US"/>
        </w:rPr>
      </w:pPr>
      <w:r w:rsidRPr="006B5CAC">
        <w:rPr>
          <w:b/>
          <w:bCs/>
          <w:lang w:val="en-US"/>
        </w:rPr>
        <w:t>11.01 Execution of Instruments</w:t>
      </w:r>
    </w:p>
    <w:p w14:paraId="6C285256" w14:textId="77777777" w:rsidR="006B5CAC" w:rsidRPr="006B5CAC" w:rsidRDefault="006B5CAC" w:rsidP="006B5CAC">
      <w:pPr>
        <w:numPr>
          <w:ilvl w:val="0"/>
          <w:numId w:val="13"/>
        </w:numPr>
        <w:rPr>
          <w:lang w:val="en-US"/>
        </w:rPr>
      </w:pPr>
      <w:r w:rsidRPr="006B5CAC">
        <w:rPr>
          <w:lang w:val="en-US"/>
        </w:rPr>
        <w:lastRenderedPageBreak/>
        <w:t xml:space="preserve">The Board may pass a resolution to appoint </w:t>
      </w:r>
      <w:r w:rsidRPr="006B5CAC">
        <w:rPr>
          <w:b/>
          <w:bCs/>
          <w:lang w:val="en-US"/>
        </w:rPr>
        <w:t>any Officer or person</w:t>
      </w:r>
      <w:r w:rsidRPr="006B5CAC">
        <w:rPr>
          <w:lang w:val="en-US"/>
        </w:rPr>
        <w:t xml:space="preserve"> to sign contracts, documents, or instruments either generally or for specific purposes.</w:t>
      </w:r>
    </w:p>
    <w:p w14:paraId="61EBA3A1" w14:textId="77777777" w:rsidR="006B5CAC" w:rsidRPr="006B5CAC" w:rsidRDefault="006B5CAC" w:rsidP="006B5CAC">
      <w:pPr>
        <w:numPr>
          <w:ilvl w:val="0"/>
          <w:numId w:val="13"/>
        </w:numPr>
        <w:rPr>
          <w:lang w:val="en-US"/>
        </w:rPr>
      </w:pPr>
      <w:r w:rsidRPr="006B5CAC">
        <w:rPr>
          <w:lang w:val="en-US"/>
        </w:rPr>
        <w:t xml:space="preserve">The </w:t>
      </w:r>
      <w:r w:rsidRPr="006B5CAC">
        <w:rPr>
          <w:b/>
          <w:bCs/>
          <w:lang w:val="en-US"/>
        </w:rPr>
        <w:t>corporate seal</w:t>
      </w:r>
      <w:r w:rsidRPr="006B5CAC">
        <w:rPr>
          <w:lang w:val="en-US"/>
        </w:rPr>
        <w:t>, when required, may be affixed to any signed document.</w:t>
      </w:r>
    </w:p>
    <w:p w14:paraId="27F13108" w14:textId="77777777" w:rsidR="006B5CAC" w:rsidRPr="006B5CAC" w:rsidRDefault="006B5CAC" w:rsidP="006B5CAC">
      <w:pPr>
        <w:rPr>
          <w:b/>
          <w:bCs/>
        </w:rPr>
      </w:pPr>
      <w:r w:rsidRPr="006B5CAC">
        <w:rPr>
          <w:b/>
          <w:bCs/>
        </w:rPr>
        <w:t xml:space="preserve">11.02 </w:t>
      </w:r>
      <w:proofErr w:type="spellStart"/>
      <w:r w:rsidRPr="006B5CAC">
        <w:rPr>
          <w:b/>
          <w:bCs/>
        </w:rPr>
        <w:t>Cheques</w:t>
      </w:r>
      <w:proofErr w:type="spellEnd"/>
      <w:r w:rsidRPr="006B5CAC">
        <w:rPr>
          <w:b/>
          <w:bCs/>
        </w:rPr>
        <w:t>, Drafts, Notes, etc.</w:t>
      </w:r>
    </w:p>
    <w:p w14:paraId="6AF2B5B4" w14:textId="77777777" w:rsidR="006B5CAC" w:rsidRPr="006B5CAC" w:rsidRDefault="006B5CAC" w:rsidP="006B5CAC">
      <w:pPr>
        <w:numPr>
          <w:ilvl w:val="0"/>
          <w:numId w:val="14"/>
        </w:numPr>
        <w:rPr>
          <w:lang w:val="en-US"/>
        </w:rPr>
      </w:pPr>
      <w:r w:rsidRPr="006B5CAC">
        <w:rPr>
          <w:lang w:val="en-US"/>
        </w:rPr>
        <w:t>All cheques, drafts, payment orders, promissory notes, and bills of exchange must be signed by the Officer(s) or individual(s) authorized by Board resolution.</w:t>
      </w:r>
    </w:p>
    <w:p w14:paraId="7C31A443" w14:textId="77777777" w:rsidR="006B5CAC" w:rsidRPr="006B5CAC" w:rsidRDefault="006B5CAC" w:rsidP="006B5CAC">
      <w:pPr>
        <w:numPr>
          <w:ilvl w:val="0"/>
          <w:numId w:val="14"/>
        </w:numPr>
        <w:rPr>
          <w:lang w:val="en-US"/>
        </w:rPr>
      </w:pPr>
      <w:r w:rsidRPr="006B5CAC">
        <w:rPr>
          <w:lang w:val="en-US"/>
        </w:rPr>
        <w:t>These signatories do not necessarily need to be Officers of the Corporation.</w:t>
      </w:r>
    </w:p>
    <w:p w14:paraId="60F88628" w14:textId="77777777" w:rsidR="006B5CAC" w:rsidRPr="006B5CAC" w:rsidRDefault="006B5CAC" w:rsidP="006B5CAC">
      <w:pPr>
        <w:rPr>
          <w:b/>
          <w:bCs/>
        </w:rPr>
      </w:pPr>
      <w:r w:rsidRPr="006B5CAC">
        <w:rPr>
          <w:b/>
          <w:bCs/>
        </w:rPr>
        <w:t>SECTION 12: NOTICES</w:t>
      </w:r>
    </w:p>
    <w:p w14:paraId="393F9E46" w14:textId="77777777" w:rsidR="006B5CAC" w:rsidRPr="006B5CAC" w:rsidRDefault="006B5CAC" w:rsidP="006B5CAC">
      <w:pPr>
        <w:rPr>
          <w:b/>
          <w:bCs/>
        </w:rPr>
      </w:pPr>
      <w:r w:rsidRPr="006B5CAC">
        <w:rPr>
          <w:b/>
          <w:bCs/>
        </w:rPr>
        <w:t>12.01 Service</w:t>
      </w:r>
    </w:p>
    <w:p w14:paraId="58A7B2ED" w14:textId="77777777" w:rsidR="006B5CAC" w:rsidRPr="006B5CAC" w:rsidRDefault="006B5CAC" w:rsidP="006B5CAC">
      <w:pPr>
        <w:numPr>
          <w:ilvl w:val="0"/>
          <w:numId w:val="15"/>
        </w:numPr>
        <w:rPr>
          <w:lang w:val="en-US"/>
        </w:rPr>
      </w:pPr>
      <w:r w:rsidRPr="006B5CAC">
        <w:rPr>
          <w:lang w:val="en-US"/>
        </w:rPr>
        <w:t>Notices or documents required to be sent to Members, Directors, or auditors may be:</w:t>
      </w:r>
    </w:p>
    <w:p w14:paraId="34882396" w14:textId="77777777" w:rsidR="006B5CAC" w:rsidRPr="006B5CAC" w:rsidRDefault="006B5CAC" w:rsidP="006B5CAC">
      <w:pPr>
        <w:numPr>
          <w:ilvl w:val="1"/>
          <w:numId w:val="15"/>
        </w:numPr>
      </w:pPr>
      <w:proofErr w:type="spellStart"/>
      <w:r w:rsidRPr="006B5CAC">
        <w:t>Delivered</w:t>
      </w:r>
      <w:proofErr w:type="spellEnd"/>
      <w:r w:rsidRPr="006B5CAC">
        <w:t xml:space="preserve"> </w:t>
      </w:r>
      <w:proofErr w:type="spellStart"/>
      <w:r w:rsidRPr="006B5CAC">
        <w:t>personally</w:t>
      </w:r>
      <w:proofErr w:type="spellEnd"/>
    </w:p>
    <w:p w14:paraId="65CA0423" w14:textId="77777777" w:rsidR="006B5CAC" w:rsidRPr="006B5CAC" w:rsidRDefault="006B5CAC" w:rsidP="006B5CAC">
      <w:pPr>
        <w:numPr>
          <w:ilvl w:val="1"/>
          <w:numId w:val="15"/>
        </w:numPr>
        <w:rPr>
          <w:lang w:val="en-US"/>
        </w:rPr>
      </w:pPr>
      <w:r w:rsidRPr="006B5CAC">
        <w:rPr>
          <w:lang w:val="en-US"/>
        </w:rPr>
        <w:t>Sent by prepaid mail, telegram, cable, or facsimile</w:t>
      </w:r>
    </w:p>
    <w:p w14:paraId="120D99F8" w14:textId="77777777" w:rsidR="006B5CAC" w:rsidRPr="006B5CAC" w:rsidRDefault="006B5CAC" w:rsidP="006B5CAC">
      <w:pPr>
        <w:numPr>
          <w:ilvl w:val="0"/>
          <w:numId w:val="15"/>
        </w:numPr>
        <w:rPr>
          <w:lang w:val="en-US"/>
        </w:rPr>
      </w:pPr>
      <w:r w:rsidRPr="006B5CAC">
        <w:rPr>
          <w:lang w:val="en-US"/>
        </w:rPr>
        <w:t>They are sent to the latest address on file with the Corporation.</w:t>
      </w:r>
    </w:p>
    <w:p w14:paraId="2ED87E1C" w14:textId="77777777" w:rsidR="006B5CAC" w:rsidRPr="006B5CAC" w:rsidRDefault="006B5CAC" w:rsidP="006B5CAC">
      <w:pPr>
        <w:numPr>
          <w:ilvl w:val="0"/>
          <w:numId w:val="15"/>
        </w:numPr>
        <w:rPr>
          <w:lang w:val="en-US"/>
        </w:rPr>
      </w:pPr>
      <w:r w:rsidRPr="006B5CAC">
        <w:rPr>
          <w:lang w:val="en-US"/>
        </w:rPr>
        <w:t xml:space="preserve">Notices may be </w:t>
      </w:r>
      <w:r w:rsidRPr="006B5CAC">
        <w:rPr>
          <w:b/>
          <w:bCs/>
          <w:lang w:val="en-US"/>
        </w:rPr>
        <w:t>waived</w:t>
      </w:r>
      <w:r w:rsidRPr="006B5CAC">
        <w:rPr>
          <w:lang w:val="en-US"/>
        </w:rPr>
        <w:t xml:space="preserve"> or their time periods shortened with </w:t>
      </w:r>
      <w:r w:rsidRPr="006B5CAC">
        <w:rPr>
          <w:b/>
          <w:bCs/>
          <w:lang w:val="en-US"/>
        </w:rPr>
        <w:t>written consent</w:t>
      </w:r>
      <w:r w:rsidRPr="006B5CAC">
        <w:rPr>
          <w:lang w:val="en-US"/>
        </w:rPr>
        <w:t xml:space="preserve"> from the recipient.</w:t>
      </w:r>
    </w:p>
    <w:p w14:paraId="426AC8CB" w14:textId="77777777" w:rsidR="006B5CAC" w:rsidRPr="006B5CAC" w:rsidRDefault="006B5CAC" w:rsidP="006B5CAC">
      <w:pPr>
        <w:rPr>
          <w:b/>
          <w:bCs/>
        </w:rPr>
      </w:pPr>
      <w:r w:rsidRPr="006B5CAC">
        <w:rPr>
          <w:b/>
          <w:bCs/>
        </w:rPr>
        <w:t>12.02 Computation of Time</w:t>
      </w:r>
    </w:p>
    <w:p w14:paraId="15A5FEAC" w14:textId="77777777" w:rsidR="006B5CAC" w:rsidRPr="006B5CAC" w:rsidRDefault="006B5CAC" w:rsidP="006B5CAC">
      <w:pPr>
        <w:numPr>
          <w:ilvl w:val="0"/>
          <w:numId w:val="16"/>
        </w:numPr>
        <w:rPr>
          <w:lang w:val="en-US"/>
        </w:rPr>
      </w:pPr>
      <w:r w:rsidRPr="006B5CAC">
        <w:rPr>
          <w:lang w:val="en-US"/>
        </w:rPr>
        <w:t xml:space="preserve">When counting notice periods, the </w:t>
      </w:r>
      <w:r w:rsidRPr="006B5CAC">
        <w:rPr>
          <w:b/>
          <w:bCs/>
          <w:lang w:val="en-US"/>
        </w:rPr>
        <w:t>day the notice is sent is not included</w:t>
      </w:r>
      <w:r w:rsidRPr="006B5CAC">
        <w:rPr>
          <w:lang w:val="en-US"/>
        </w:rPr>
        <w:t xml:space="preserve"> unless otherwise stated.</w:t>
      </w:r>
    </w:p>
    <w:p w14:paraId="1C27C7AE" w14:textId="77777777" w:rsidR="006B5CAC" w:rsidRPr="006B5CAC" w:rsidRDefault="006B5CAC" w:rsidP="006B5CAC">
      <w:pPr>
        <w:rPr>
          <w:b/>
          <w:bCs/>
        </w:rPr>
      </w:pPr>
      <w:r w:rsidRPr="006B5CAC">
        <w:rPr>
          <w:b/>
          <w:bCs/>
        </w:rPr>
        <w:t>12.03 Proof of Service</w:t>
      </w:r>
    </w:p>
    <w:p w14:paraId="3D2424B8" w14:textId="77777777" w:rsidR="006B5CAC" w:rsidRPr="006B5CAC" w:rsidRDefault="006B5CAC" w:rsidP="006B5CAC">
      <w:pPr>
        <w:numPr>
          <w:ilvl w:val="0"/>
          <w:numId w:val="17"/>
        </w:numPr>
        <w:rPr>
          <w:lang w:val="en-US"/>
        </w:rPr>
      </w:pPr>
      <w:r w:rsidRPr="006B5CAC">
        <w:rPr>
          <w:lang w:val="en-US"/>
        </w:rPr>
        <w:t>It is sufficient to prove a notice was sent by mail if it was properly addressed and placed in the mail.</w:t>
      </w:r>
    </w:p>
    <w:p w14:paraId="2EA17DC3" w14:textId="77777777" w:rsidR="006B5CAC" w:rsidRPr="006B5CAC" w:rsidRDefault="006B5CAC" w:rsidP="006B5CAC">
      <w:pPr>
        <w:numPr>
          <w:ilvl w:val="0"/>
          <w:numId w:val="17"/>
        </w:numPr>
        <w:rPr>
          <w:lang w:val="en-US"/>
        </w:rPr>
      </w:pPr>
      <w:r w:rsidRPr="006B5CAC">
        <w:rPr>
          <w:lang w:val="en-US"/>
        </w:rPr>
        <w:t xml:space="preserve">An Officer’s certificate regarding the sending or delivery of notices is </w:t>
      </w:r>
      <w:r w:rsidRPr="006B5CAC">
        <w:rPr>
          <w:b/>
          <w:bCs/>
          <w:lang w:val="en-US"/>
        </w:rPr>
        <w:t>conclusive evidence</w:t>
      </w:r>
      <w:r w:rsidRPr="006B5CAC">
        <w:rPr>
          <w:lang w:val="en-US"/>
        </w:rPr>
        <w:t>.</w:t>
      </w:r>
    </w:p>
    <w:p w14:paraId="0462704B" w14:textId="77777777" w:rsidR="006B5CAC" w:rsidRPr="006B5CAC" w:rsidRDefault="006B5CAC" w:rsidP="006B5CAC">
      <w:pPr>
        <w:rPr>
          <w:b/>
          <w:bCs/>
          <w:lang w:val="en-US"/>
        </w:rPr>
      </w:pPr>
      <w:r w:rsidRPr="006B5CAC">
        <w:rPr>
          <w:b/>
          <w:bCs/>
          <w:lang w:val="en-US"/>
        </w:rPr>
        <w:t>12.04 Error or Omission in Giving Notice</w:t>
      </w:r>
    </w:p>
    <w:p w14:paraId="4F7AA78A" w14:textId="77777777" w:rsidR="006B5CAC" w:rsidRPr="006B5CAC" w:rsidRDefault="006B5CAC" w:rsidP="006B5CAC">
      <w:pPr>
        <w:numPr>
          <w:ilvl w:val="0"/>
          <w:numId w:val="18"/>
        </w:numPr>
        <w:rPr>
          <w:lang w:val="en-US"/>
        </w:rPr>
      </w:pPr>
      <w:r w:rsidRPr="006B5CAC">
        <w:rPr>
          <w:lang w:val="en-US"/>
        </w:rPr>
        <w:t xml:space="preserve">An error or accidental omission in giving notice of a </w:t>
      </w:r>
      <w:r w:rsidRPr="006B5CAC">
        <w:rPr>
          <w:b/>
          <w:bCs/>
          <w:lang w:val="en-US"/>
        </w:rPr>
        <w:t>Board meeting</w:t>
      </w:r>
      <w:r w:rsidRPr="006B5CAC">
        <w:rPr>
          <w:lang w:val="en-US"/>
        </w:rPr>
        <w:t xml:space="preserve"> does </w:t>
      </w:r>
      <w:r w:rsidRPr="006B5CAC">
        <w:rPr>
          <w:b/>
          <w:bCs/>
          <w:lang w:val="en-US"/>
        </w:rPr>
        <w:t>not invalidate</w:t>
      </w:r>
      <w:r w:rsidRPr="006B5CAC">
        <w:rPr>
          <w:lang w:val="en-US"/>
        </w:rPr>
        <w:t xml:space="preserve"> the meeting or any decisions taken.</w:t>
      </w:r>
    </w:p>
    <w:p w14:paraId="2F7A3F1D" w14:textId="77777777" w:rsidR="006B5CAC" w:rsidRPr="006B5CAC" w:rsidRDefault="006B5CAC" w:rsidP="006B5CAC">
      <w:pPr>
        <w:numPr>
          <w:ilvl w:val="0"/>
          <w:numId w:val="18"/>
        </w:numPr>
        <w:rPr>
          <w:lang w:val="en-US"/>
        </w:rPr>
      </w:pPr>
      <w:r w:rsidRPr="006B5CAC">
        <w:rPr>
          <w:lang w:val="en-US"/>
        </w:rPr>
        <w:t xml:space="preserve">Likewise, errors or omissions in notices for </w:t>
      </w:r>
      <w:r w:rsidRPr="006B5CAC">
        <w:rPr>
          <w:b/>
          <w:bCs/>
          <w:lang w:val="en-US"/>
        </w:rPr>
        <w:t>Members’ meetings</w:t>
      </w:r>
      <w:r w:rsidRPr="006B5CAC">
        <w:rPr>
          <w:lang w:val="en-US"/>
        </w:rPr>
        <w:t xml:space="preserve"> do not invalidate those meetings or their resolutions.</w:t>
      </w:r>
    </w:p>
    <w:p w14:paraId="2CF5924E" w14:textId="77777777" w:rsidR="006B5CAC" w:rsidRPr="006B5CAC" w:rsidRDefault="006B5CAC" w:rsidP="006B5CAC">
      <w:pPr>
        <w:rPr>
          <w:b/>
          <w:bCs/>
        </w:rPr>
      </w:pPr>
      <w:r w:rsidRPr="006B5CAC">
        <w:rPr>
          <w:b/>
          <w:bCs/>
        </w:rPr>
        <w:lastRenderedPageBreak/>
        <w:t>SECTION 13: AUDITORS</w:t>
      </w:r>
    </w:p>
    <w:p w14:paraId="63FA89C2" w14:textId="77777777" w:rsidR="006B5CAC" w:rsidRPr="006B5CAC" w:rsidRDefault="006B5CAC" w:rsidP="006B5CAC">
      <w:pPr>
        <w:rPr>
          <w:b/>
          <w:bCs/>
        </w:rPr>
      </w:pPr>
      <w:r w:rsidRPr="006B5CAC">
        <w:rPr>
          <w:b/>
          <w:bCs/>
        </w:rPr>
        <w:t xml:space="preserve">13.01 </w:t>
      </w:r>
      <w:proofErr w:type="spellStart"/>
      <w:r w:rsidRPr="006B5CAC">
        <w:rPr>
          <w:b/>
          <w:bCs/>
        </w:rPr>
        <w:t>Auditors</w:t>
      </w:r>
      <w:proofErr w:type="spellEnd"/>
    </w:p>
    <w:p w14:paraId="1D83C600" w14:textId="77777777" w:rsidR="006B5CAC" w:rsidRPr="006B5CAC" w:rsidRDefault="006B5CAC" w:rsidP="006B5CAC">
      <w:pPr>
        <w:numPr>
          <w:ilvl w:val="0"/>
          <w:numId w:val="19"/>
        </w:numPr>
        <w:rPr>
          <w:lang w:val="en-US"/>
        </w:rPr>
      </w:pPr>
      <w:r w:rsidRPr="006B5CAC">
        <w:rPr>
          <w:lang w:val="en-US"/>
        </w:rPr>
        <w:t xml:space="preserve">At each </w:t>
      </w:r>
      <w:r w:rsidRPr="006B5CAC">
        <w:rPr>
          <w:b/>
          <w:bCs/>
          <w:lang w:val="en-US"/>
        </w:rPr>
        <w:t>annual meeting</w:t>
      </w:r>
      <w:r w:rsidRPr="006B5CAC">
        <w:rPr>
          <w:lang w:val="en-US"/>
        </w:rPr>
        <w:t xml:space="preserve">, the Voting Members shall appoint an </w:t>
      </w:r>
      <w:r w:rsidRPr="006B5CAC">
        <w:rPr>
          <w:b/>
          <w:bCs/>
          <w:lang w:val="en-US"/>
        </w:rPr>
        <w:t>auditor</w:t>
      </w:r>
      <w:r w:rsidRPr="006B5CAC">
        <w:rPr>
          <w:lang w:val="en-US"/>
        </w:rPr>
        <w:t xml:space="preserve"> to audit the Corporation’s accounts.</w:t>
      </w:r>
    </w:p>
    <w:p w14:paraId="634F9E67" w14:textId="77777777" w:rsidR="006B5CAC" w:rsidRPr="006B5CAC" w:rsidRDefault="006B5CAC" w:rsidP="006B5CAC">
      <w:pPr>
        <w:numPr>
          <w:ilvl w:val="0"/>
          <w:numId w:val="19"/>
        </w:numPr>
        <w:rPr>
          <w:lang w:val="en-US"/>
        </w:rPr>
      </w:pPr>
      <w:r w:rsidRPr="006B5CAC">
        <w:rPr>
          <w:lang w:val="en-US"/>
        </w:rPr>
        <w:t xml:space="preserve">The auditor holds office until the </w:t>
      </w:r>
      <w:r w:rsidRPr="006B5CAC">
        <w:rPr>
          <w:b/>
          <w:bCs/>
          <w:lang w:val="en-US"/>
        </w:rPr>
        <w:t>next annual meeting</w:t>
      </w:r>
      <w:r w:rsidRPr="006B5CAC">
        <w:rPr>
          <w:lang w:val="en-US"/>
        </w:rPr>
        <w:t>, unless replaced earlier.</w:t>
      </w:r>
    </w:p>
    <w:p w14:paraId="007CBC4C" w14:textId="77777777" w:rsidR="006B5CAC" w:rsidRPr="006B5CAC" w:rsidRDefault="006B5CAC" w:rsidP="006B5CAC">
      <w:pPr>
        <w:numPr>
          <w:ilvl w:val="0"/>
          <w:numId w:val="19"/>
        </w:numPr>
        <w:rPr>
          <w:lang w:val="en-US"/>
        </w:rPr>
      </w:pPr>
      <w:r w:rsidRPr="006B5CAC">
        <w:rPr>
          <w:lang w:val="en-US"/>
        </w:rPr>
        <w:t xml:space="preserve">The Board may appoint a replacement if a </w:t>
      </w:r>
      <w:r w:rsidRPr="006B5CAC">
        <w:rPr>
          <w:b/>
          <w:bCs/>
          <w:lang w:val="en-US"/>
        </w:rPr>
        <w:t>casual vacancy</w:t>
      </w:r>
      <w:r w:rsidRPr="006B5CAC">
        <w:rPr>
          <w:lang w:val="en-US"/>
        </w:rPr>
        <w:t xml:space="preserve"> arises before the next meeting.</w:t>
      </w:r>
    </w:p>
    <w:p w14:paraId="4C507225" w14:textId="77777777" w:rsidR="006B5CAC" w:rsidRPr="006B5CAC" w:rsidRDefault="006B5CAC" w:rsidP="006B5CAC">
      <w:pPr>
        <w:numPr>
          <w:ilvl w:val="0"/>
          <w:numId w:val="19"/>
        </w:numPr>
        <w:rPr>
          <w:lang w:val="en-US"/>
        </w:rPr>
      </w:pPr>
      <w:r w:rsidRPr="006B5CAC">
        <w:rPr>
          <w:lang w:val="en-US"/>
        </w:rPr>
        <w:t xml:space="preserve">If the Members fail to appoint a new auditor, the current one </w:t>
      </w:r>
      <w:r w:rsidRPr="006B5CAC">
        <w:rPr>
          <w:b/>
          <w:bCs/>
          <w:lang w:val="en-US"/>
        </w:rPr>
        <w:t>continues in office</w:t>
      </w:r>
      <w:r w:rsidRPr="006B5CAC">
        <w:rPr>
          <w:lang w:val="en-US"/>
        </w:rPr>
        <w:t xml:space="preserve"> until replaced.</w:t>
      </w:r>
    </w:p>
    <w:p w14:paraId="4537DAAC" w14:textId="77777777" w:rsidR="006B5CAC" w:rsidRPr="006B5CAC" w:rsidRDefault="006B5CAC" w:rsidP="006B5CAC">
      <w:pPr>
        <w:rPr>
          <w:b/>
          <w:bCs/>
        </w:rPr>
      </w:pPr>
      <w:r w:rsidRPr="006B5CAC">
        <w:rPr>
          <w:b/>
          <w:bCs/>
        </w:rPr>
        <w:t xml:space="preserve">13.02 </w:t>
      </w:r>
      <w:proofErr w:type="spellStart"/>
      <w:r w:rsidRPr="006B5CAC">
        <w:rPr>
          <w:b/>
          <w:bCs/>
        </w:rPr>
        <w:t>Remuneration</w:t>
      </w:r>
      <w:proofErr w:type="spellEnd"/>
    </w:p>
    <w:p w14:paraId="0ACCC6A3" w14:textId="77777777" w:rsidR="006B5CAC" w:rsidRPr="006B5CAC" w:rsidRDefault="006B5CAC" w:rsidP="006B5CAC">
      <w:pPr>
        <w:numPr>
          <w:ilvl w:val="0"/>
          <w:numId w:val="20"/>
        </w:numPr>
        <w:rPr>
          <w:lang w:val="en-US"/>
        </w:rPr>
      </w:pPr>
      <w:r w:rsidRPr="006B5CAC">
        <w:rPr>
          <w:lang w:val="en-US"/>
        </w:rPr>
        <w:t xml:space="preserve">The </w:t>
      </w:r>
      <w:r w:rsidRPr="006B5CAC">
        <w:rPr>
          <w:b/>
          <w:bCs/>
          <w:lang w:val="en-US"/>
        </w:rPr>
        <w:t>Voting Members</w:t>
      </w:r>
      <w:r w:rsidRPr="006B5CAC">
        <w:rPr>
          <w:lang w:val="en-US"/>
        </w:rPr>
        <w:t xml:space="preserve"> may fix the auditor’s remuneration.</w:t>
      </w:r>
    </w:p>
    <w:p w14:paraId="6CED1FFF" w14:textId="77777777" w:rsidR="006B5CAC" w:rsidRPr="006B5CAC" w:rsidRDefault="006B5CAC" w:rsidP="006B5CAC">
      <w:pPr>
        <w:numPr>
          <w:ilvl w:val="0"/>
          <w:numId w:val="20"/>
        </w:numPr>
        <w:rPr>
          <w:lang w:val="en-US"/>
        </w:rPr>
      </w:pPr>
      <w:r w:rsidRPr="006B5CAC">
        <w:rPr>
          <w:lang w:val="en-US"/>
        </w:rPr>
        <w:t xml:space="preserve">Alternatively, the Board may set the remuneration </w:t>
      </w:r>
      <w:r w:rsidRPr="006B5CAC">
        <w:rPr>
          <w:b/>
          <w:bCs/>
          <w:lang w:val="en-US"/>
        </w:rPr>
        <w:t>if authorized</w:t>
      </w:r>
      <w:r w:rsidRPr="006B5CAC">
        <w:rPr>
          <w:lang w:val="en-US"/>
        </w:rPr>
        <w:t xml:space="preserve"> to do so by the Members.</w:t>
      </w:r>
    </w:p>
    <w:p w14:paraId="5FF17019" w14:textId="77777777" w:rsidR="006B5CAC" w:rsidRPr="006B5CAC" w:rsidRDefault="006B5CAC" w:rsidP="006B5CAC">
      <w:pPr>
        <w:rPr>
          <w:b/>
          <w:bCs/>
        </w:rPr>
      </w:pPr>
      <w:r w:rsidRPr="006B5CAC">
        <w:rPr>
          <w:b/>
          <w:bCs/>
        </w:rPr>
        <w:t>13.03 Removal</w:t>
      </w:r>
    </w:p>
    <w:p w14:paraId="4C664FAA" w14:textId="77777777" w:rsidR="006B5CAC" w:rsidRPr="006B5CAC" w:rsidRDefault="006B5CAC" w:rsidP="006B5CAC">
      <w:pPr>
        <w:numPr>
          <w:ilvl w:val="0"/>
          <w:numId w:val="21"/>
        </w:numPr>
        <w:rPr>
          <w:lang w:val="en-US"/>
        </w:rPr>
      </w:pPr>
      <w:r w:rsidRPr="006B5CAC">
        <w:rPr>
          <w:lang w:val="en-US"/>
        </w:rPr>
        <w:t xml:space="preserve">The Voting Members may </w:t>
      </w:r>
      <w:r w:rsidRPr="006B5CAC">
        <w:rPr>
          <w:b/>
          <w:bCs/>
          <w:lang w:val="en-US"/>
        </w:rPr>
        <w:t>remove the auditor</w:t>
      </w:r>
      <w:r w:rsidRPr="006B5CAC">
        <w:rPr>
          <w:lang w:val="en-US"/>
        </w:rPr>
        <w:t xml:space="preserve"> before the end of their term by passing a </w:t>
      </w:r>
      <w:r w:rsidRPr="006B5CAC">
        <w:rPr>
          <w:b/>
          <w:bCs/>
          <w:lang w:val="en-US"/>
        </w:rPr>
        <w:t>resolution with at least two-thirds (2/3) support</w:t>
      </w:r>
      <w:r w:rsidRPr="006B5CAC">
        <w:rPr>
          <w:lang w:val="en-US"/>
        </w:rPr>
        <w:t xml:space="preserve"> at a duly called general meeting.</w:t>
      </w:r>
    </w:p>
    <w:p w14:paraId="0C0B0BC5" w14:textId="77777777" w:rsidR="006B5CAC" w:rsidRDefault="006B5CAC" w:rsidP="006B5CAC">
      <w:pPr>
        <w:numPr>
          <w:ilvl w:val="0"/>
          <w:numId w:val="21"/>
        </w:numPr>
        <w:rPr>
          <w:lang w:val="en-US"/>
        </w:rPr>
      </w:pPr>
      <w:r w:rsidRPr="006B5CAC">
        <w:rPr>
          <w:lang w:val="en-US"/>
        </w:rPr>
        <w:t xml:space="preserve">A new auditor is appointed by </w:t>
      </w:r>
      <w:r w:rsidRPr="006B5CAC">
        <w:rPr>
          <w:b/>
          <w:bCs/>
          <w:lang w:val="en-US"/>
        </w:rPr>
        <w:t>majority vote</w:t>
      </w:r>
      <w:r w:rsidRPr="006B5CAC">
        <w:rPr>
          <w:lang w:val="en-US"/>
        </w:rPr>
        <w:t xml:space="preserve"> at the same meeting to serve the remainder of the term.</w:t>
      </w:r>
    </w:p>
    <w:p w14:paraId="7A041B45" w14:textId="5BAF4B70" w:rsidR="006B5CAC" w:rsidRPr="006B5CAC" w:rsidRDefault="006B5CAC">
      <w:pPr>
        <w:rPr>
          <w:lang w:val="en-US"/>
        </w:rPr>
      </w:pPr>
      <w:r>
        <w:rPr>
          <w:lang w:val="en-US"/>
        </w:rPr>
        <w:t>Dated July 23, 2013.</w:t>
      </w:r>
    </w:p>
    <w:sectPr w:rsidR="006B5CAC" w:rsidRPr="006B5CA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6156AB"/>
    <w:multiLevelType w:val="multilevel"/>
    <w:tmpl w:val="61268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6C55CB"/>
    <w:multiLevelType w:val="multilevel"/>
    <w:tmpl w:val="497A1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7C4714"/>
    <w:multiLevelType w:val="multilevel"/>
    <w:tmpl w:val="0510A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3B3224"/>
    <w:multiLevelType w:val="multilevel"/>
    <w:tmpl w:val="AFBC7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A320E8"/>
    <w:multiLevelType w:val="multilevel"/>
    <w:tmpl w:val="54827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8C1B73"/>
    <w:multiLevelType w:val="multilevel"/>
    <w:tmpl w:val="7A767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F902E3B"/>
    <w:multiLevelType w:val="multilevel"/>
    <w:tmpl w:val="A1104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0F66E28"/>
    <w:multiLevelType w:val="multilevel"/>
    <w:tmpl w:val="8E500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10C3D1B"/>
    <w:multiLevelType w:val="multilevel"/>
    <w:tmpl w:val="E6F27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1A75488"/>
    <w:multiLevelType w:val="multilevel"/>
    <w:tmpl w:val="62221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94F268A"/>
    <w:multiLevelType w:val="multilevel"/>
    <w:tmpl w:val="8EAE1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AD22F8A"/>
    <w:multiLevelType w:val="multilevel"/>
    <w:tmpl w:val="0AB29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1905494"/>
    <w:multiLevelType w:val="multilevel"/>
    <w:tmpl w:val="D340C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B9F26CC"/>
    <w:multiLevelType w:val="multilevel"/>
    <w:tmpl w:val="58506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13F6B76"/>
    <w:multiLevelType w:val="multilevel"/>
    <w:tmpl w:val="C17428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4364770"/>
    <w:multiLevelType w:val="multilevel"/>
    <w:tmpl w:val="C0F61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A9B1727"/>
    <w:multiLevelType w:val="multilevel"/>
    <w:tmpl w:val="F4E48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CC9334E"/>
    <w:multiLevelType w:val="multilevel"/>
    <w:tmpl w:val="C4883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1132C57"/>
    <w:multiLevelType w:val="multilevel"/>
    <w:tmpl w:val="6A5E3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3E1585D"/>
    <w:multiLevelType w:val="multilevel"/>
    <w:tmpl w:val="5B506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8FB132B"/>
    <w:multiLevelType w:val="multilevel"/>
    <w:tmpl w:val="117C2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39308808">
    <w:abstractNumId w:val="11"/>
  </w:num>
  <w:num w:numId="2" w16cid:durableId="1193417511">
    <w:abstractNumId w:val="15"/>
  </w:num>
  <w:num w:numId="3" w16cid:durableId="638733408">
    <w:abstractNumId w:val="4"/>
  </w:num>
  <w:num w:numId="4" w16cid:durableId="714962969">
    <w:abstractNumId w:val="7"/>
  </w:num>
  <w:num w:numId="5" w16cid:durableId="959578978">
    <w:abstractNumId w:val="13"/>
  </w:num>
  <w:num w:numId="6" w16cid:durableId="539168121">
    <w:abstractNumId w:val="16"/>
  </w:num>
  <w:num w:numId="7" w16cid:durableId="648285924">
    <w:abstractNumId w:val="2"/>
  </w:num>
  <w:num w:numId="8" w16cid:durableId="2036229920">
    <w:abstractNumId w:val="18"/>
  </w:num>
  <w:num w:numId="9" w16cid:durableId="1596010817">
    <w:abstractNumId w:val="20"/>
  </w:num>
  <w:num w:numId="10" w16cid:durableId="1216428262">
    <w:abstractNumId w:val="10"/>
  </w:num>
  <w:num w:numId="11" w16cid:durableId="582958376">
    <w:abstractNumId w:val="9"/>
  </w:num>
  <w:num w:numId="12" w16cid:durableId="367949166">
    <w:abstractNumId w:val="12"/>
  </w:num>
  <w:num w:numId="13" w16cid:durableId="57751535">
    <w:abstractNumId w:val="1"/>
  </w:num>
  <w:num w:numId="14" w16cid:durableId="1758208039">
    <w:abstractNumId w:val="3"/>
  </w:num>
  <w:num w:numId="15" w16cid:durableId="1383675994">
    <w:abstractNumId w:val="14"/>
  </w:num>
  <w:num w:numId="16" w16cid:durableId="2040233651">
    <w:abstractNumId w:val="0"/>
  </w:num>
  <w:num w:numId="17" w16cid:durableId="1928346987">
    <w:abstractNumId w:val="19"/>
  </w:num>
  <w:num w:numId="18" w16cid:durableId="1212813652">
    <w:abstractNumId w:val="17"/>
  </w:num>
  <w:num w:numId="19" w16cid:durableId="1550989376">
    <w:abstractNumId w:val="8"/>
  </w:num>
  <w:num w:numId="20" w16cid:durableId="1607271535">
    <w:abstractNumId w:val="5"/>
  </w:num>
  <w:num w:numId="21" w16cid:durableId="12844640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CAC"/>
    <w:rsid w:val="005E0B05"/>
    <w:rsid w:val="006B5CAC"/>
    <w:rsid w:val="008F72AD"/>
    <w:rsid w:val="00A72481"/>
    <w:rsid w:val="00A81116"/>
    <w:rsid w:val="00DB77C4"/>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1C237"/>
  <w15:chartTrackingRefBased/>
  <w15:docId w15:val="{923FFFC5-EEA6-4211-B494-EC2E7B48C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B5CA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B5CA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6B5CA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B5CA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B5CA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B5CA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B5CA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B5CA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B5CA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5CA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B5CA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6B5CA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B5CA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B5CA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B5CA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B5CA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B5CA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B5CAC"/>
    <w:rPr>
      <w:rFonts w:eastAsiaTheme="majorEastAsia" w:cstheme="majorBidi"/>
      <w:color w:val="272727" w:themeColor="text1" w:themeTint="D8"/>
    </w:rPr>
  </w:style>
  <w:style w:type="paragraph" w:styleId="Title">
    <w:name w:val="Title"/>
    <w:basedOn w:val="Normal"/>
    <w:next w:val="Normal"/>
    <w:link w:val="TitleChar"/>
    <w:uiPriority w:val="10"/>
    <w:qFormat/>
    <w:rsid w:val="006B5CA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B5CA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B5CA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B5CA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B5CAC"/>
    <w:pPr>
      <w:spacing w:before="160"/>
      <w:jc w:val="center"/>
    </w:pPr>
    <w:rPr>
      <w:i/>
      <w:iCs/>
      <w:color w:val="404040" w:themeColor="text1" w:themeTint="BF"/>
    </w:rPr>
  </w:style>
  <w:style w:type="character" w:customStyle="1" w:styleId="QuoteChar">
    <w:name w:val="Quote Char"/>
    <w:basedOn w:val="DefaultParagraphFont"/>
    <w:link w:val="Quote"/>
    <w:uiPriority w:val="29"/>
    <w:rsid w:val="006B5CAC"/>
    <w:rPr>
      <w:i/>
      <w:iCs/>
      <w:color w:val="404040" w:themeColor="text1" w:themeTint="BF"/>
    </w:rPr>
  </w:style>
  <w:style w:type="paragraph" w:styleId="ListParagraph">
    <w:name w:val="List Paragraph"/>
    <w:basedOn w:val="Normal"/>
    <w:uiPriority w:val="34"/>
    <w:qFormat/>
    <w:rsid w:val="006B5CAC"/>
    <w:pPr>
      <w:ind w:left="720"/>
      <w:contextualSpacing/>
    </w:pPr>
  </w:style>
  <w:style w:type="character" w:styleId="IntenseEmphasis">
    <w:name w:val="Intense Emphasis"/>
    <w:basedOn w:val="DefaultParagraphFont"/>
    <w:uiPriority w:val="21"/>
    <w:qFormat/>
    <w:rsid w:val="006B5CAC"/>
    <w:rPr>
      <w:i/>
      <w:iCs/>
      <w:color w:val="0F4761" w:themeColor="accent1" w:themeShade="BF"/>
    </w:rPr>
  </w:style>
  <w:style w:type="paragraph" w:styleId="IntenseQuote">
    <w:name w:val="Intense Quote"/>
    <w:basedOn w:val="Normal"/>
    <w:next w:val="Normal"/>
    <w:link w:val="IntenseQuoteChar"/>
    <w:uiPriority w:val="30"/>
    <w:qFormat/>
    <w:rsid w:val="006B5CA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B5CAC"/>
    <w:rPr>
      <w:i/>
      <w:iCs/>
      <w:color w:val="0F4761" w:themeColor="accent1" w:themeShade="BF"/>
    </w:rPr>
  </w:style>
  <w:style w:type="character" w:styleId="IntenseReference">
    <w:name w:val="Intense Reference"/>
    <w:basedOn w:val="DefaultParagraphFont"/>
    <w:uiPriority w:val="32"/>
    <w:qFormat/>
    <w:rsid w:val="006B5CAC"/>
    <w:rPr>
      <w:b/>
      <w:bCs/>
      <w:smallCaps/>
      <w:color w:val="0F4761" w:themeColor="accent1" w:themeShade="BF"/>
      <w:spacing w:val="5"/>
    </w:rPr>
  </w:style>
  <w:style w:type="character" w:styleId="Strong">
    <w:name w:val="Strong"/>
    <w:basedOn w:val="DefaultParagraphFont"/>
    <w:uiPriority w:val="22"/>
    <w:qFormat/>
    <w:rsid w:val="006B5CAC"/>
    <w:rPr>
      <w:b/>
      <w:bCs/>
    </w:rPr>
  </w:style>
  <w:style w:type="paragraph" w:styleId="NormalWeb">
    <w:name w:val="Normal (Web)"/>
    <w:basedOn w:val="Normal"/>
    <w:uiPriority w:val="99"/>
    <w:semiHidden/>
    <w:unhideWhenUsed/>
    <w:rsid w:val="006B5CAC"/>
    <w:pPr>
      <w:spacing w:before="100" w:beforeAutospacing="1" w:after="100" w:afterAutospacing="1" w:line="240" w:lineRule="auto"/>
    </w:pPr>
    <w:rPr>
      <w:rFonts w:ascii="Times New Roman" w:eastAsia="Times New Roman" w:hAnsi="Times New Roman" w:cs="Times New Roman"/>
      <w:kern w:val="0"/>
      <w:lang w:eastAsia="fr-C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23813">
      <w:bodyDiv w:val="1"/>
      <w:marLeft w:val="0"/>
      <w:marRight w:val="0"/>
      <w:marTop w:val="0"/>
      <w:marBottom w:val="0"/>
      <w:divBdr>
        <w:top w:val="none" w:sz="0" w:space="0" w:color="auto"/>
        <w:left w:val="none" w:sz="0" w:space="0" w:color="auto"/>
        <w:bottom w:val="none" w:sz="0" w:space="0" w:color="auto"/>
        <w:right w:val="none" w:sz="0" w:space="0" w:color="auto"/>
      </w:divBdr>
    </w:div>
    <w:div w:id="53359642">
      <w:bodyDiv w:val="1"/>
      <w:marLeft w:val="0"/>
      <w:marRight w:val="0"/>
      <w:marTop w:val="0"/>
      <w:marBottom w:val="0"/>
      <w:divBdr>
        <w:top w:val="none" w:sz="0" w:space="0" w:color="auto"/>
        <w:left w:val="none" w:sz="0" w:space="0" w:color="auto"/>
        <w:bottom w:val="none" w:sz="0" w:space="0" w:color="auto"/>
        <w:right w:val="none" w:sz="0" w:space="0" w:color="auto"/>
      </w:divBdr>
    </w:div>
    <w:div w:id="162478764">
      <w:bodyDiv w:val="1"/>
      <w:marLeft w:val="0"/>
      <w:marRight w:val="0"/>
      <w:marTop w:val="0"/>
      <w:marBottom w:val="0"/>
      <w:divBdr>
        <w:top w:val="none" w:sz="0" w:space="0" w:color="auto"/>
        <w:left w:val="none" w:sz="0" w:space="0" w:color="auto"/>
        <w:bottom w:val="none" w:sz="0" w:space="0" w:color="auto"/>
        <w:right w:val="none" w:sz="0" w:space="0" w:color="auto"/>
      </w:divBdr>
    </w:div>
    <w:div w:id="208153883">
      <w:bodyDiv w:val="1"/>
      <w:marLeft w:val="0"/>
      <w:marRight w:val="0"/>
      <w:marTop w:val="0"/>
      <w:marBottom w:val="0"/>
      <w:divBdr>
        <w:top w:val="none" w:sz="0" w:space="0" w:color="auto"/>
        <w:left w:val="none" w:sz="0" w:space="0" w:color="auto"/>
        <w:bottom w:val="none" w:sz="0" w:space="0" w:color="auto"/>
        <w:right w:val="none" w:sz="0" w:space="0" w:color="auto"/>
      </w:divBdr>
    </w:div>
    <w:div w:id="279531767">
      <w:bodyDiv w:val="1"/>
      <w:marLeft w:val="0"/>
      <w:marRight w:val="0"/>
      <w:marTop w:val="0"/>
      <w:marBottom w:val="0"/>
      <w:divBdr>
        <w:top w:val="none" w:sz="0" w:space="0" w:color="auto"/>
        <w:left w:val="none" w:sz="0" w:space="0" w:color="auto"/>
        <w:bottom w:val="none" w:sz="0" w:space="0" w:color="auto"/>
        <w:right w:val="none" w:sz="0" w:space="0" w:color="auto"/>
      </w:divBdr>
    </w:div>
    <w:div w:id="311721562">
      <w:bodyDiv w:val="1"/>
      <w:marLeft w:val="0"/>
      <w:marRight w:val="0"/>
      <w:marTop w:val="0"/>
      <w:marBottom w:val="0"/>
      <w:divBdr>
        <w:top w:val="none" w:sz="0" w:space="0" w:color="auto"/>
        <w:left w:val="none" w:sz="0" w:space="0" w:color="auto"/>
        <w:bottom w:val="none" w:sz="0" w:space="0" w:color="auto"/>
        <w:right w:val="none" w:sz="0" w:space="0" w:color="auto"/>
      </w:divBdr>
    </w:div>
    <w:div w:id="377052307">
      <w:bodyDiv w:val="1"/>
      <w:marLeft w:val="0"/>
      <w:marRight w:val="0"/>
      <w:marTop w:val="0"/>
      <w:marBottom w:val="0"/>
      <w:divBdr>
        <w:top w:val="none" w:sz="0" w:space="0" w:color="auto"/>
        <w:left w:val="none" w:sz="0" w:space="0" w:color="auto"/>
        <w:bottom w:val="none" w:sz="0" w:space="0" w:color="auto"/>
        <w:right w:val="none" w:sz="0" w:space="0" w:color="auto"/>
      </w:divBdr>
    </w:div>
    <w:div w:id="416830802">
      <w:bodyDiv w:val="1"/>
      <w:marLeft w:val="0"/>
      <w:marRight w:val="0"/>
      <w:marTop w:val="0"/>
      <w:marBottom w:val="0"/>
      <w:divBdr>
        <w:top w:val="none" w:sz="0" w:space="0" w:color="auto"/>
        <w:left w:val="none" w:sz="0" w:space="0" w:color="auto"/>
        <w:bottom w:val="none" w:sz="0" w:space="0" w:color="auto"/>
        <w:right w:val="none" w:sz="0" w:space="0" w:color="auto"/>
      </w:divBdr>
    </w:div>
    <w:div w:id="447044106">
      <w:bodyDiv w:val="1"/>
      <w:marLeft w:val="0"/>
      <w:marRight w:val="0"/>
      <w:marTop w:val="0"/>
      <w:marBottom w:val="0"/>
      <w:divBdr>
        <w:top w:val="none" w:sz="0" w:space="0" w:color="auto"/>
        <w:left w:val="none" w:sz="0" w:space="0" w:color="auto"/>
        <w:bottom w:val="none" w:sz="0" w:space="0" w:color="auto"/>
        <w:right w:val="none" w:sz="0" w:space="0" w:color="auto"/>
      </w:divBdr>
    </w:div>
    <w:div w:id="463043286">
      <w:bodyDiv w:val="1"/>
      <w:marLeft w:val="0"/>
      <w:marRight w:val="0"/>
      <w:marTop w:val="0"/>
      <w:marBottom w:val="0"/>
      <w:divBdr>
        <w:top w:val="none" w:sz="0" w:space="0" w:color="auto"/>
        <w:left w:val="none" w:sz="0" w:space="0" w:color="auto"/>
        <w:bottom w:val="none" w:sz="0" w:space="0" w:color="auto"/>
        <w:right w:val="none" w:sz="0" w:space="0" w:color="auto"/>
      </w:divBdr>
    </w:div>
    <w:div w:id="534734800">
      <w:bodyDiv w:val="1"/>
      <w:marLeft w:val="0"/>
      <w:marRight w:val="0"/>
      <w:marTop w:val="0"/>
      <w:marBottom w:val="0"/>
      <w:divBdr>
        <w:top w:val="none" w:sz="0" w:space="0" w:color="auto"/>
        <w:left w:val="none" w:sz="0" w:space="0" w:color="auto"/>
        <w:bottom w:val="none" w:sz="0" w:space="0" w:color="auto"/>
        <w:right w:val="none" w:sz="0" w:space="0" w:color="auto"/>
      </w:divBdr>
    </w:div>
    <w:div w:id="534739096">
      <w:bodyDiv w:val="1"/>
      <w:marLeft w:val="0"/>
      <w:marRight w:val="0"/>
      <w:marTop w:val="0"/>
      <w:marBottom w:val="0"/>
      <w:divBdr>
        <w:top w:val="none" w:sz="0" w:space="0" w:color="auto"/>
        <w:left w:val="none" w:sz="0" w:space="0" w:color="auto"/>
        <w:bottom w:val="none" w:sz="0" w:space="0" w:color="auto"/>
        <w:right w:val="none" w:sz="0" w:space="0" w:color="auto"/>
      </w:divBdr>
    </w:div>
    <w:div w:id="539708854">
      <w:bodyDiv w:val="1"/>
      <w:marLeft w:val="0"/>
      <w:marRight w:val="0"/>
      <w:marTop w:val="0"/>
      <w:marBottom w:val="0"/>
      <w:divBdr>
        <w:top w:val="none" w:sz="0" w:space="0" w:color="auto"/>
        <w:left w:val="none" w:sz="0" w:space="0" w:color="auto"/>
        <w:bottom w:val="none" w:sz="0" w:space="0" w:color="auto"/>
        <w:right w:val="none" w:sz="0" w:space="0" w:color="auto"/>
      </w:divBdr>
      <w:divsChild>
        <w:div w:id="2711347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42134480">
      <w:bodyDiv w:val="1"/>
      <w:marLeft w:val="0"/>
      <w:marRight w:val="0"/>
      <w:marTop w:val="0"/>
      <w:marBottom w:val="0"/>
      <w:divBdr>
        <w:top w:val="none" w:sz="0" w:space="0" w:color="auto"/>
        <w:left w:val="none" w:sz="0" w:space="0" w:color="auto"/>
        <w:bottom w:val="none" w:sz="0" w:space="0" w:color="auto"/>
        <w:right w:val="none" w:sz="0" w:space="0" w:color="auto"/>
      </w:divBdr>
    </w:div>
    <w:div w:id="546649473">
      <w:bodyDiv w:val="1"/>
      <w:marLeft w:val="0"/>
      <w:marRight w:val="0"/>
      <w:marTop w:val="0"/>
      <w:marBottom w:val="0"/>
      <w:divBdr>
        <w:top w:val="none" w:sz="0" w:space="0" w:color="auto"/>
        <w:left w:val="none" w:sz="0" w:space="0" w:color="auto"/>
        <w:bottom w:val="none" w:sz="0" w:space="0" w:color="auto"/>
        <w:right w:val="none" w:sz="0" w:space="0" w:color="auto"/>
      </w:divBdr>
    </w:div>
    <w:div w:id="627584353">
      <w:bodyDiv w:val="1"/>
      <w:marLeft w:val="0"/>
      <w:marRight w:val="0"/>
      <w:marTop w:val="0"/>
      <w:marBottom w:val="0"/>
      <w:divBdr>
        <w:top w:val="none" w:sz="0" w:space="0" w:color="auto"/>
        <w:left w:val="none" w:sz="0" w:space="0" w:color="auto"/>
        <w:bottom w:val="none" w:sz="0" w:space="0" w:color="auto"/>
        <w:right w:val="none" w:sz="0" w:space="0" w:color="auto"/>
      </w:divBdr>
    </w:div>
    <w:div w:id="797727249">
      <w:bodyDiv w:val="1"/>
      <w:marLeft w:val="0"/>
      <w:marRight w:val="0"/>
      <w:marTop w:val="0"/>
      <w:marBottom w:val="0"/>
      <w:divBdr>
        <w:top w:val="none" w:sz="0" w:space="0" w:color="auto"/>
        <w:left w:val="none" w:sz="0" w:space="0" w:color="auto"/>
        <w:bottom w:val="none" w:sz="0" w:space="0" w:color="auto"/>
        <w:right w:val="none" w:sz="0" w:space="0" w:color="auto"/>
      </w:divBdr>
    </w:div>
    <w:div w:id="877858722">
      <w:bodyDiv w:val="1"/>
      <w:marLeft w:val="0"/>
      <w:marRight w:val="0"/>
      <w:marTop w:val="0"/>
      <w:marBottom w:val="0"/>
      <w:divBdr>
        <w:top w:val="none" w:sz="0" w:space="0" w:color="auto"/>
        <w:left w:val="none" w:sz="0" w:space="0" w:color="auto"/>
        <w:bottom w:val="none" w:sz="0" w:space="0" w:color="auto"/>
        <w:right w:val="none" w:sz="0" w:space="0" w:color="auto"/>
      </w:divBdr>
    </w:div>
    <w:div w:id="972364636">
      <w:bodyDiv w:val="1"/>
      <w:marLeft w:val="0"/>
      <w:marRight w:val="0"/>
      <w:marTop w:val="0"/>
      <w:marBottom w:val="0"/>
      <w:divBdr>
        <w:top w:val="none" w:sz="0" w:space="0" w:color="auto"/>
        <w:left w:val="none" w:sz="0" w:space="0" w:color="auto"/>
        <w:bottom w:val="none" w:sz="0" w:space="0" w:color="auto"/>
        <w:right w:val="none" w:sz="0" w:space="0" w:color="auto"/>
      </w:divBdr>
    </w:div>
    <w:div w:id="981957856">
      <w:bodyDiv w:val="1"/>
      <w:marLeft w:val="0"/>
      <w:marRight w:val="0"/>
      <w:marTop w:val="0"/>
      <w:marBottom w:val="0"/>
      <w:divBdr>
        <w:top w:val="none" w:sz="0" w:space="0" w:color="auto"/>
        <w:left w:val="none" w:sz="0" w:space="0" w:color="auto"/>
        <w:bottom w:val="none" w:sz="0" w:space="0" w:color="auto"/>
        <w:right w:val="none" w:sz="0" w:space="0" w:color="auto"/>
      </w:divBdr>
    </w:div>
    <w:div w:id="1259290943">
      <w:bodyDiv w:val="1"/>
      <w:marLeft w:val="0"/>
      <w:marRight w:val="0"/>
      <w:marTop w:val="0"/>
      <w:marBottom w:val="0"/>
      <w:divBdr>
        <w:top w:val="none" w:sz="0" w:space="0" w:color="auto"/>
        <w:left w:val="none" w:sz="0" w:space="0" w:color="auto"/>
        <w:bottom w:val="none" w:sz="0" w:space="0" w:color="auto"/>
        <w:right w:val="none" w:sz="0" w:space="0" w:color="auto"/>
      </w:divBdr>
    </w:div>
    <w:div w:id="1277829526">
      <w:bodyDiv w:val="1"/>
      <w:marLeft w:val="0"/>
      <w:marRight w:val="0"/>
      <w:marTop w:val="0"/>
      <w:marBottom w:val="0"/>
      <w:divBdr>
        <w:top w:val="none" w:sz="0" w:space="0" w:color="auto"/>
        <w:left w:val="none" w:sz="0" w:space="0" w:color="auto"/>
        <w:bottom w:val="none" w:sz="0" w:space="0" w:color="auto"/>
        <w:right w:val="none" w:sz="0" w:space="0" w:color="auto"/>
      </w:divBdr>
    </w:div>
    <w:div w:id="1301417341">
      <w:bodyDiv w:val="1"/>
      <w:marLeft w:val="0"/>
      <w:marRight w:val="0"/>
      <w:marTop w:val="0"/>
      <w:marBottom w:val="0"/>
      <w:divBdr>
        <w:top w:val="none" w:sz="0" w:space="0" w:color="auto"/>
        <w:left w:val="none" w:sz="0" w:space="0" w:color="auto"/>
        <w:bottom w:val="none" w:sz="0" w:space="0" w:color="auto"/>
        <w:right w:val="none" w:sz="0" w:space="0" w:color="auto"/>
      </w:divBdr>
    </w:div>
    <w:div w:id="1393237402">
      <w:bodyDiv w:val="1"/>
      <w:marLeft w:val="0"/>
      <w:marRight w:val="0"/>
      <w:marTop w:val="0"/>
      <w:marBottom w:val="0"/>
      <w:divBdr>
        <w:top w:val="none" w:sz="0" w:space="0" w:color="auto"/>
        <w:left w:val="none" w:sz="0" w:space="0" w:color="auto"/>
        <w:bottom w:val="none" w:sz="0" w:space="0" w:color="auto"/>
        <w:right w:val="none" w:sz="0" w:space="0" w:color="auto"/>
      </w:divBdr>
    </w:div>
    <w:div w:id="1467316478">
      <w:bodyDiv w:val="1"/>
      <w:marLeft w:val="0"/>
      <w:marRight w:val="0"/>
      <w:marTop w:val="0"/>
      <w:marBottom w:val="0"/>
      <w:divBdr>
        <w:top w:val="none" w:sz="0" w:space="0" w:color="auto"/>
        <w:left w:val="none" w:sz="0" w:space="0" w:color="auto"/>
        <w:bottom w:val="none" w:sz="0" w:space="0" w:color="auto"/>
        <w:right w:val="none" w:sz="0" w:space="0" w:color="auto"/>
      </w:divBdr>
    </w:div>
    <w:div w:id="1486583007">
      <w:bodyDiv w:val="1"/>
      <w:marLeft w:val="0"/>
      <w:marRight w:val="0"/>
      <w:marTop w:val="0"/>
      <w:marBottom w:val="0"/>
      <w:divBdr>
        <w:top w:val="none" w:sz="0" w:space="0" w:color="auto"/>
        <w:left w:val="none" w:sz="0" w:space="0" w:color="auto"/>
        <w:bottom w:val="none" w:sz="0" w:space="0" w:color="auto"/>
        <w:right w:val="none" w:sz="0" w:space="0" w:color="auto"/>
      </w:divBdr>
    </w:div>
    <w:div w:id="1656252047">
      <w:bodyDiv w:val="1"/>
      <w:marLeft w:val="0"/>
      <w:marRight w:val="0"/>
      <w:marTop w:val="0"/>
      <w:marBottom w:val="0"/>
      <w:divBdr>
        <w:top w:val="none" w:sz="0" w:space="0" w:color="auto"/>
        <w:left w:val="none" w:sz="0" w:space="0" w:color="auto"/>
        <w:bottom w:val="none" w:sz="0" w:space="0" w:color="auto"/>
        <w:right w:val="none" w:sz="0" w:space="0" w:color="auto"/>
      </w:divBdr>
    </w:div>
    <w:div w:id="1787314003">
      <w:bodyDiv w:val="1"/>
      <w:marLeft w:val="0"/>
      <w:marRight w:val="0"/>
      <w:marTop w:val="0"/>
      <w:marBottom w:val="0"/>
      <w:divBdr>
        <w:top w:val="none" w:sz="0" w:space="0" w:color="auto"/>
        <w:left w:val="none" w:sz="0" w:space="0" w:color="auto"/>
        <w:bottom w:val="none" w:sz="0" w:space="0" w:color="auto"/>
        <w:right w:val="none" w:sz="0" w:space="0" w:color="auto"/>
      </w:divBdr>
    </w:div>
    <w:div w:id="1921719132">
      <w:bodyDiv w:val="1"/>
      <w:marLeft w:val="0"/>
      <w:marRight w:val="0"/>
      <w:marTop w:val="0"/>
      <w:marBottom w:val="0"/>
      <w:divBdr>
        <w:top w:val="none" w:sz="0" w:space="0" w:color="auto"/>
        <w:left w:val="none" w:sz="0" w:space="0" w:color="auto"/>
        <w:bottom w:val="none" w:sz="0" w:space="0" w:color="auto"/>
        <w:right w:val="none" w:sz="0" w:space="0" w:color="auto"/>
      </w:divBdr>
    </w:div>
    <w:div w:id="1983582950">
      <w:bodyDiv w:val="1"/>
      <w:marLeft w:val="0"/>
      <w:marRight w:val="0"/>
      <w:marTop w:val="0"/>
      <w:marBottom w:val="0"/>
      <w:divBdr>
        <w:top w:val="none" w:sz="0" w:space="0" w:color="auto"/>
        <w:left w:val="none" w:sz="0" w:space="0" w:color="auto"/>
        <w:bottom w:val="none" w:sz="0" w:space="0" w:color="auto"/>
        <w:right w:val="none" w:sz="0" w:space="0" w:color="auto"/>
      </w:divBdr>
    </w:div>
    <w:div w:id="2097283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TotalTime>
  <Pages>14</Pages>
  <Words>3068</Words>
  <Characters>16877</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Sebastien Dion</dc:creator>
  <cp:keywords/>
  <dc:description/>
  <cp:lastModifiedBy>Sebastien Dion</cp:lastModifiedBy>
  <cp:revision>2</cp:revision>
  <dcterms:created xsi:type="dcterms:W3CDTF">2025-05-23T19:44:00Z</dcterms:created>
  <dcterms:modified xsi:type="dcterms:W3CDTF">2025-05-23T19:57:00Z</dcterms:modified>
</cp:coreProperties>
</file>